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0F04D5" w:rsidP="00571DD0">
      <w:pPr>
        <w:pStyle w:val="Heading2"/>
      </w:pPr>
      <w:r>
        <w:t>American Genocide</w:t>
      </w:r>
      <w:r>
        <w:tab/>
      </w:r>
      <w:r w:rsidR="00E8773B">
        <w:tab/>
      </w:r>
      <w:r w:rsidR="00571DD0">
        <w:tab/>
      </w:r>
      <w:bookmarkStart w:id="0" w:name="_GoBack"/>
      <w:bookmarkEnd w:id="0"/>
      <w:r w:rsidR="00571DD0">
        <w:tab/>
      </w:r>
      <w:r w:rsidR="00571DD0">
        <w:tab/>
      </w:r>
      <w:r w:rsidR="00571DD0">
        <w:tab/>
        <w:t>Name:</w:t>
      </w:r>
    </w:p>
    <w:p w:rsidR="00395498" w:rsidRPr="004716B1" w:rsidRDefault="000F04D5" w:rsidP="009015CA">
      <w:pPr>
        <w:rPr>
          <w:sz w:val="20"/>
          <w:szCs w:val="20"/>
          <w:lang w:eastAsia="ar-SA"/>
        </w:rPr>
      </w:pPr>
      <w:r w:rsidRPr="004716B1">
        <w:rPr>
          <w:sz w:val="20"/>
          <w:szCs w:val="20"/>
          <w:lang w:eastAsia="ar-SA"/>
        </w:rPr>
        <w:t xml:space="preserve">You are going to be investigating whether or not the treatment of </w:t>
      </w:r>
      <w:r w:rsidR="00D838B4" w:rsidRPr="004716B1">
        <w:rPr>
          <w:sz w:val="20"/>
          <w:szCs w:val="20"/>
          <w:lang w:eastAsia="ar-SA"/>
        </w:rPr>
        <w:t>American Indians</w:t>
      </w:r>
      <w:r w:rsidR="00C57615" w:rsidRPr="004716B1">
        <w:rPr>
          <w:sz w:val="20"/>
          <w:szCs w:val="20"/>
          <w:lang w:eastAsia="ar-SA"/>
        </w:rPr>
        <w:t xml:space="preserve"> can be considered a genocide. Use the United Nations definition of genocide to instruct your answers.</w:t>
      </w:r>
    </w:p>
    <w:p w:rsidR="000F04D5" w:rsidRPr="004716B1" w:rsidRDefault="000F04D5" w:rsidP="009015CA">
      <w:pPr>
        <w:rPr>
          <w:sz w:val="20"/>
          <w:szCs w:val="20"/>
          <w:lang w:eastAsia="ar-SA"/>
        </w:rPr>
      </w:pPr>
    </w:p>
    <w:tbl>
      <w:tblPr>
        <w:tblStyle w:val="TableGrid"/>
        <w:tblW w:w="0" w:type="auto"/>
        <w:tblLook w:val="04A0" w:firstRow="1" w:lastRow="0" w:firstColumn="1" w:lastColumn="0" w:noHBand="0" w:noVBand="1"/>
      </w:tblPr>
      <w:tblGrid>
        <w:gridCol w:w="10070"/>
      </w:tblGrid>
      <w:tr w:rsidR="000F04D5" w:rsidRPr="004716B1" w:rsidTr="001B1A1A">
        <w:trPr>
          <w:trHeight w:val="701"/>
        </w:trPr>
        <w:tc>
          <w:tcPr>
            <w:tcW w:w="10790" w:type="dxa"/>
          </w:tcPr>
          <w:p w:rsidR="000F04D5" w:rsidRPr="004716B1" w:rsidRDefault="000F04D5" w:rsidP="00DF5AA4">
            <w:pPr>
              <w:rPr>
                <w:sz w:val="20"/>
                <w:szCs w:val="20"/>
                <w:lang w:eastAsia="ar-SA"/>
              </w:rPr>
            </w:pPr>
            <w:r w:rsidRPr="004716B1">
              <w:rPr>
                <w:b/>
                <w:sz w:val="20"/>
                <w:szCs w:val="20"/>
                <w:lang w:eastAsia="ar-SA"/>
              </w:rPr>
              <w:t xml:space="preserve">U.N. Genocide Definition: </w:t>
            </w:r>
            <w:r w:rsidRPr="004716B1">
              <w:rPr>
                <w:sz w:val="20"/>
                <w:szCs w:val="20"/>
                <w:lang w:eastAsia="ar-SA"/>
              </w:rPr>
              <w:t xml:space="preserve">"… acts committed with intent to destroy, in whole or in part, a national, ethnic, racial, or religious group…" </w:t>
            </w:r>
            <w:r w:rsidR="00DF5AA4" w:rsidRPr="004716B1">
              <w:rPr>
                <w:sz w:val="20"/>
                <w:szCs w:val="20"/>
                <w:lang w:eastAsia="ar-SA"/>
              </w:rPr>
              <w:t>which may include: killing, causing serious physical or mental harm, causing living conditions meant to physically destroy (in part or in whole) the group, preventing births, or forcibly transferring children to another group.</w:t>
            </w:r>
          </w:p>
        </w:tc>
      </w:tr>
    </w:tbl>
    <w:p w:rsidR="00E8773B" w:rsidRDefault="00E8773B" w:rsidP="009015CA">
      <w:pPr>
        <w:rPr>
          <w:lang w:eastAsia="ar-SA"/>
        </w:rPr>
      </w:pPr>
    </w:p>
    <w:tbl>
      <w:tblPr>
        <w:tblStyle w:val="TableGrid"/>
        <w:tblW w:w="0" w:type="auto"/>
        <w:tblLook w:val="04A0" w:firstRow="1" w:lastRow="0" w:firstColumn="1" w:lastColumn="0" w:noHBand="0" w:noVBand="1"/>
      </w:tblPr>
      <w:tblGrid>
        <w:gridCol w:w="5148"/>
        <w:gridCol w:w="4922"/>
      </w:tblGrid>
      <w:tr w:rsidR="00CE3698" w:rsidTr="00693E4E">
        <w:tc>
          <w:tcPr>
            <w:tcW w:w="10790" w:type="dxa"/>
            <w:gridSpan w:val="2"/>
          </w:tcPr>
          <w:p w:rsidR="00CE3698" w:rsidRPr="00E8773B" w:rsidRDefault="00CE3698" w:rsidP="00395498">
            <w:pPr>
              <w:jc w:val="center"/>
              <w:rPr>
                <w:b/>
                <w:sz w:val="32"/>
                <w:szCs w:val="32"/>
                <w:lang w:eastAsia="ar-SA"/>
              </w:rPr>
            </w:pPr>
            <w:r>
              <w:rPr>
                <w:b/>
                <w:sz w:val="32"/>
                <w:szCs w:val="32"/>
                <w:lang w:eastAsia="ar-SA"/>
              </w:rPr>
              <w:t>Disease</w:t>
            </w:r>
          </w:p>
        </w:tc>
      </w:tr>
      <w:tr w:rsidR="00CE3698" w:rsidTr="000E131A">
        <w:tc>
          <w:tcPr>
            <w:tcW w:w="10790" w:type="dxa"/>
            <w:gridSpan w:val="2"/>
          </w:tcPr>
          <w:p w:rsidR="00CE3698" w:rsidRPr="000646BC" w:rsidRDefault="00CE3698" w:rsidP="00D838B4">
            <w:pPr>
              <w:rPr>
                <w:b/>
                <w:sz w:val="20"/>
                <w:szCs w:val="20"/>
                <w:lang w:eastAsia="ar-SA"/>
              </w:rPr>
            </w:pPr>
            <w:r w:rsidRPr="000646BC">
              <w:rPr>
                <w:sz w:val="20"/>
                <w:szCs w:val="20"/>
                <w:lang w:eastAsia="ar-SA"/>
              </w:rPr>
              <w:t xml:space="preserve">The greatest killer of </w:t>
            </w:r>
            <w:r w:rsidR="00D838B4">
              <w:rPr>
                <w:sz w:val="20"/>
                <w:szCs w:val="20"/>
                <w:lang w:eastAsia="ar-SA"/>
              </w:rPr>
              <w:t>American Indians</w:t>
            </w:r>
            <w:r w:rsidRPr="000646BC">
              <w:rPr>
                <w:sz w:val="20"/>
                <w:szCs w:val="20"/>
                <w:lang w:eastAsia="ar-SA"/>
              </w:rPr>
              <w:t xml:space="preserve"> by far was disease. Many estimate that </w:t>
            </w:r>
            <w:r w:rsidR="004168B7">
              <w:rPr>
                <w:sz w:val="20"/>
                <w:szCs w:val="20"/>
                <w:lang w:eastAsia="ar-SA"/>
              </w:rPr>
              <w:t>90-</w:t>
            </w:r>
            <w:r w:rsidRPr="000646BC">
              <w:rPr>
                <w:sz w:val="20"/>
                <w:szCs w:val="20"/>
                <w:lang w:eastAsia="ar-SA"/>
              </w:rPr>
              <w:t xml:space="preserve">95% of </w:t>
            </w:r>
            <w:r w:rsidR="00D838B4">
              <w:rPr>
                <w:sz w:val="20"/>
                <w:szCs w:val="20"/>
                <w:lang w:eastAsia="ar-SA"/>
              </w:rPr>
              <w:t>American Indians</w:t>
            </w:r>
            <w:r w:rsidRPr="000646BC">
              <w:rPr>
                <w:sz w:val="20"/>
                <w:szCs w:val="20"/>
                <w:lang w:eastAsia="ar-SA"/>
              </w:rPr>
              <w:t xml:space="preserve"> died of disease within the first 400 years of European presence in the Americas. This certainly would count as a genocide if it could be shown that it was intentional on the part of Europeans to introduce these diseases to the Americans.</w:t>
            </w:r>
          </w:p>
        </w:tc>
      </w:tr>
      <w:tr w:rsidR="00E8773B" w:rsidTr="00900C0A">
        <w:tc>
          <w:tcPr>
            <w:tcW w:w="5485" w:type="dxa"/>
          </w:tcPr>
          <w:p w:rsidR="00E8773B" w:rsidRPr="000646BC" w:rsidRDefault="00CE3698" w:rsidP="00D838B4">
            <w:pPr>
              <w:rPr>
                <w:sz w:val="20"/>
                <w:szCs w:val="20"/>
                <w:lang w:eastAsia="ar-SA"/>
              </w:rPr>
            </w:pPr>
            <w:r w:rsidRPr="000646BC">
              <w:rPr>
                <w:b/>
                <w:sz w:val="20"/>
                <w:szCs w:val="20"/>
                <w:u w:val="single"/>
                <w:lang w:eastAsia="ar-SA"/>
              </w:rPr>
              <w:t>Evidence 1: Amherst</w:t>
            </w:r>
            <w:r w:rsidR="00E8773B" w:rsidRPr="000646BC">
              <w:rPr>
                <w:b/>
                <w:sz w:val="20"/>
                <w:szCs w:val="20"/>
                <w:lang w:eastAsia="ar-SA"/>
              </w:rPr>
              <w:t>:</w:t>
            </w:r>
            <w:r w:rsidR="00E8773B" w:rsidRPr="000646BC">
              <w:rPr>
                <w:sz w:val="20"/>
                <w:szCs w:val="20"/>
                <w:lang w:eastAsia="ar-SA"/>
              </w:rPr>
              <w:t xml:space="preserve"> </w:t>
            </w:r>
            <w:r w:rsidR="00A4526C" w:rsidRPr="000646BC">
              <w:rPr>
                <w:sz w:val="20"/>
                <w:szCs w:val="20"/>
                <w:lang w:eastAsia="ar-SA"/>
              </w:rPr>
              <w:t xml:space="preserve">There is only one direct evidence of this happening. </w:t>
            </w:r>
            <w:r w:rsidRPr="000646BC">
              <w:rPr>
                <w:sz w:val="20"/>
                <w:szCs w:val="20"/>
                <w:lang w:eastAsia="ar-SA"/>
              </w:rPr>
              <w:t xml:space="preserve">Sir Jeffrey Amherst, Commander of all British forces in America gave an order in 1763. The order commanded that “You will do well to try to inoculate the Indians [with smallpox] by means of blankets, as well as to try every other method, that can serve to </w:t>
            </w:r>
            <w:r w:rsidR="00D838B4">
              <w:rPr>
                <w:sz w:val="20"/>
                <w:szCs w:val="20"/>
                <w:lang w:eastAsia="ar-SA"/>
              </w:rPr>
              <w:t>[exterminate]</w:t>
            </w:r>
            <w:r w:rsidRPr="000646BC">
              <w:rPr>
                <w:sz w:val="20"/>
                <w:szCs w:val="20"/>
                <w:lang w:eastAsia="ar-SA"/>
              </w:rPr>
              <w:t xml:space="preserve"> this </w:t>
            </w:r>
            <w:r w:rsidR="00D838B4">
              <w:rPr>
                <w:sz w:val="20"/>
                <w:szCs w:val="20"/>
                <w:lang w:eastAsia="ar-SA"/>
              </w:rPr>
              <w:t>[cursed]</w:t>
            </w:r>
            <w:r w:rsidRPr="000646BC">
              <w:rPr>
                <w:sz w:val="20"/>
                <w:szCs w:val="20"/>
                <w:lang w:eastAsia="ar-SA"/>
              </w:rPr>
              <w:t xml:space="preserve"> race.” Shortly after, soldiers and traders under his command distributed blankets from the army infirmary to the </w:t>
            </w:r>
            <w:r w:rsidR="00D838B4">
              <w:rPr>
                <w:sz w:val="20"/>
                <w:szCs w:val="20"/>
                <w:lang w:eastAsia="ar-SA"/>
              </w:rPr>
              <w:t>American Indians</w:t>
            </w:r>
            <w:r w:rsidRPr="000646BC">
              <w:rPr>
                <w:sz w:val="20"/>
                <w:szCs w:val="20"/>
                <w:lang w:eastAsia="ar-SA"/>
              </w:rPr>
              <w:t xml:space="preserve"> with clear intention to </w:t>
            </w:r>
            <w:r w:rsidR="009935F5" w:rsidRPr="000646BC">
              <w:rPr>
                <w:sz w:val="20"/>
                <w:szCs w:val="20"/>
                <w:lang w:eastAsia="ar-SA"/>
              </w:rPr>
              <w:t>give those people smallpox.</w:t>
            </w:r>
          </w:p>
        </w:tc>
        <w:tc>
          <w:tcPr>
            <w:tcW w:w="5305" w:type="dxa"/>
          </w:tcPr>
          <w:p w:rsidR="00E8773B" w:rsidRPr="000646BC" w:rsidRDefault="009935F5" w:rsidP="00395498">
            <w:pPr>
              <w:rPr>
                <w:b/>
                <w:sz w:val="20"/>
                <w:szCs w:val="20"/>
                <w:lang w:eastAsia="ar-SA"/>
              </w:rPr>
            </w:pPr>
            <w:r w:rsidRPr="000646BC">
              <w:rPr>
                <w:b/>
                <w:sz w:val="20"/>
                <w:szCs w:val="20"/>
                <w:lang w:eastAsia="ar-SA"/>
              </w:rPr>
              <w:t>Why does this support the idea that Europeans committed genocide?</w:t>
            </w:r>
          </w:p>
        </w:tc>
      </w:tr>
      <w:tr w:rsidR="00E8773B" w:rsidTr="00C673CB">
        <w:tc>
          <w:tcPr>
            <w:tcW w:w="5485" w:type="dxa"/>
          </w:tcPr>
          <w:p w:rsidR="00E8773B" w:rsidRPr="000646BC" w:rsidRDefault="009935F5" w:rsidP="00D838B4">
            <w:pPr>
              <w:rPr>
                <w:sz w:val="20"/>
                <w:szCs w:val="20"/>
                <w:lang w:eastAsia="ar-SA"/>
              </w:rPr>
            </w:pPr>
            <w:r w:rsidRPr="000646BC">
              <w:rPr>
                <w:b/>
                <w:sz w:val="20"/>
                <w:szCs w:val="20"/>
                <w:u w:val="single"/>
                <w:lang w:eastAsia="ar-SA"/>
              </w:rPr>
              <w:t>Counterevidence 1: Vaccination:</w:t>
            </w:r>
            <w:r w:rsidR="00F40954" w:rsidRPr="000646BC">
              <w:rPr>
                <w:b/>
                <w:sz w:val="20"/>
                <w:szCs w:val="20"/>
                <w:lang w:eastAsia="ar-SA"/>
              </w:rPr>
              <w:t xml:space="preserve"> </w:t>
            </w:r>
            <w:r w:rsidRPr="000646BC">
              <w:rPr>
                <w:sz w:val="20"/>
                <w:szCs w:val="20"/>
                <w:lang w:eastAsia="ar-SA"/>
              </w:rPr>
              <w:t xml:space="preserve">Smallpox Vaccines were available as early as 1796. In 1801, the American President, Jefferson, gave an order to vaccinate all </w:t>
            </w:r>
            <w:r w:rsidR="00D838B4">
              <w:rPr>
                <w:sz w:val="20"/>
                <w:szCs w:val="20"/>
                <w:lang w:eastAsia="ar-SA"/>
              </w:rPr>
              <w:t>American Indians</w:t>
            </w:r>
            <w:r w:rsidRPr="000646BC">
              <w:rPr>
                <w:sz w:val="20"/>
                <w:szCs w:val="20"/>
                <w:lang w:eastAsia="ar-SA"/>
              </w:rPr>
              <w:t xml:space="preserve"> in the United States. Implementation of this order was not great and would not be finished for over a century but it did reduce fatality rates among </w:t>
            </w:r>
            <w:r w:rsidR="00D838B4">
              <w:rPr>
                <w:sz w:val="20"/>
                <w:szCs w:val="20"/>
                <w:lang w:eastAsia="ar-SA"/>
              </w:rPr>
              <w:t>American Indians</w:t>
            </w:r>
            <w:r w:rsidRPr="000646BC">
              <w:rPr>
                <w:sz w:val="20"/>
                <w:szCs w:val="20"/>
                <w:lang w:eastAsia="ar-SA"/>
              </w:rPr>
              <w:t>.</w:t>
            </w:r>
          </w:p>
        </w:tc>
        <w:tc>
          <w:tcPr>
            <w:tcW w:w="5305" w:type="dxa"/>
          </w:tcPr>
          <w:p w:rsidR="00E8773B" w:rsidRPr="000646BC" w:rsidRDefault="009935F5" w:rsidP="00395498">
            <w:pPr>
              <w:rPr>
                <w:b/>
                <w:sz w:val="20"/>
                <w:szCs w:val="20"/>
                <w:lang w:eastAsia="ar-SA"/>
              </w:rPr>
            </w:pPr>
            <w:r w:rsidRPr="000646BC">
              <w:rPr>
                <w:b/>
                <w:sz w:val="20"/>
                <w:szCs w:val="20"/>
                <w:lang w:eastAsia="ar-SA"/>
              </w:rPr>
              <w:t>Why does this suggest that European-Americans were not attempting to commit genocide?</w:t>
            </w:r>
          </w:p>
        </w:tc>
      </w:tr>
      <w:tr w:rsidR="009935F5" w:rsidTr="00552C3C">
        <w:tc>
          <w:tcPr>
            <w:tcW w:w="10790" w:type="dxa"/>
            <w:gridSpan w:val="2"/>
          </w:tcPr>
          <w:p w:rsidR="009935F5" w:rsidRPr="000646BC" w:rsidRDefault="009935F5" w:rsidP="00395498">
            <w:pPr>
              <w:rPr>
                <w:sz w:val="20"/>
                <w:szCs w:val="20"/>
                <w:lang w:eastAsia="ar-SA"/>
              </w:rPr>
            </w:pPr>
            <w:r w:rsidRPr="000646BC">
              <w:rPr>
                <w:b/>
                <w:sz w:val="20"/>
                <w:szCs w:val="20"/>
                <w:lang w:eastAsia="ar-SA"/>
              </w:rPr>
              <w:t xml:space="preserve">Did Europeans and European-Americans use disease as a method of genocide? </w:t>
            </w:r>
            <w:r w:rsidRPr="000646BC">
              <w:rPr>
                <w:sz w:val="20"/>
                <w:szCs w:val="20"/>
                <w:lang w:eastAsia="ar-SA"/>
              </w:rPr>
              <w:t>Support your answer.</w:t>
            </w:r>
          </w:p>
          <w:p w:rsidR="009935F5" w:rsidRPr="000646BC" w:rsidRDefault="009935F5" w:rsidP="00395498">
            <w:pPr>
              <w:rPr>
                <w:sz w:val="20"/>
                <w:szCs w:val="20"/>
                <w:lang w:eastAsia="ar-SA"/>
              </w:rPr>
            </w:pPr>
          </w:p>
          <w:p w:rsidR="009935F5" w:rsidRPr="000646BC" w:rsidRDefault="009935F5" w:rsidP="00395498">
            <w:pPr>
              <w:rPr>
                <w:b/>
                <w:sz w:val="20"/>
                <w:szCs w:val="20"/>
                <w:lang w:eastAsia="ar-SA"/>
              </w:rPr>
            </w:pPr>
          </w:p>
          <w:p w:rsidR="009935F5" w:rsidRPr="000646BC" w:rsidRDefault="009935F5" w:rsidP="00395498">
            <w:pPr>
              <w:rPr>
                <w:b/>
                <w:sz w:val="20"/>
                <w:szCs w:val="20"/>
                <w:lang w:eastAsia="ar-SA"/>
              </w:rPr>
            </w:pPr>
          </w:p>
          <w:p w:rsidR="009935F5" w:rsidRDefault="009935F5" w:rsidP="00395498">
            <w:pPr>
              <w:rPr>
                <w:b/>
                <w:sz w:val="20"/>
                <w:szCs w:val="20"/>
                <w:lang w:eastAsia="ar-SA"/>
              </w:rPr>
            </w:pPr>
          </w:p>
          <w:p w:rsidR="000646BC" w:rsidRPr="000646BC" w:rsidRDefault="000646BC" w:rsidP="00395498">
            <w:pPr>
              <w:rPr>
                <w:b/>
                <w:sz w:val="20"/>
                <w:szCs w:val="20"/>
                <w:lang w:eastAsia="ar-SA"/>
              </w:rPr>
            </w:pPr>
          </w:p>
          <w:p w:rsidR="009935F5" w:rsidRPr="000646BC" w:rsidRDefault="009935F5" w:rsidP="00395498">
            <w:pPr>
              <w:rPr>
                <w:b/>
                <w:sz w:val="20"/>
                <w:szCs w:val="20"/>
                <w:lang w:eastAsia="ar-SA"/>
              </w:rPr>
            </w:pPr>
          </w:p>
        </w:tc>
      </w:tr>
      <w:tr w:rsidR="009935F5" w:rsidTr="00DC0747">
        <w:tc>
          <w:tcPr>
            <w:tcW w:w="10790" w:type="dxa"/>
            <w:gridSpan w:val="2"/>
          </w:tcPr>
          <w:p w:rsidR="009935F5" w:rsidRPr="00E8773B" w:rsidRDefault="009935F5" w:rsidP="00DC0747">
            <w:pPr>
              <w:jc w:val="center"/>
              <w:rPr>
                <w:b/>
                <w:sz w:val="32"/>
                <w:szCs w:val="32"/>
                <w:lang w:eastAsia="ar-SA"/>
              </w:rPr>
            </w:pPr>
            <w:r>
              <w:rPr>
                <w:b/>
                <w:sz w:val="32"/>
                <w:szCs w:val="32"/>
                <w:lang w:eastAsia="ar-SA"/>
              </w:rPr>
              <w:t>Massacres</w:t>
            </w:r>
          </w:p>
        </w:tc>
      </w:tr>
      <w:tr w:rsidR="009935F5" w:rsidTr="00DC0747">
        <w:tc>
          <w:tcPr>
            <w:tcW w:w="10790" w:type="dxa"/>
            <w:gridSpan w:val="2"/>
          </w:tcPr>
          <w:p w:rsidR="009935F5" w:rsidRPr="000646BC" w:rsidRDefault="007A490E" w:rsidP="007A490E">
            <w:pPr>
              <w:rPr>
                <w:b/>
                <w:sz w:val="20"/>
                <w:szCs w:val="20"/>
                <w:lang w:eastAsia="ar-SA"/>
              </w:rPr>
            </w:pPr>
            <w:r w:rsidRPr="000646BC">
              <w:rPr>
                <w:sz w:val="20"/>
                <w:szCs w:val="20"/>
                <w:lang w:eastAsia="ar-SA"/>
              </w:rPr>
              <w:t xml:space="preserve">The story of America, especially the story of westward expansion, contained numerous slaughters of Native peoples. Europeans and </w:t>
            </w:r>
            <w:r w:rsidR="00D838B4">
              <w:rPr>
                <w:sz w:val="20"/>
                <w:szCs w:val="20"/>
                <w:lang w:eastAsia="ar-SA"/>
              </w:rPr>
              <w:t>American Indians</w:t>
            </w:r>
            <w:r w:rsidRPr="000646BC">
              <w:rPr>
                <w:sz w:val="20"/>
                <w:szCs w:val="20"/>
                <w:lang w:eastAsia="ar-SA"/>
              </w:rPr>
              <w:t xml:space="preserve"> got along well enough at first but rising tensions led to a number of violent conflicts, especially </w:t>
            </w:r>
            <w:proofErr w:type="spellStart"/>
            <w:r w:rsidRPr="000646BC">
              <w:rPr>
                <w:sz w:val="20"/>
                <w:szCs w:val="20"/>
                <w:lang w:eastAsia="ar-SA"/>
              </w:rPr>
              <w:t>Metacomet’s</w:t>
            </w:r>
            <w:proofErr w:type="spellEnd"/>
            <w:r w:rsidRPr="000646BC">
              <w:rPr>
                <w:sz w:val="20"/>
                <w:szCs w:val="20"/>
                <w:lang w:eastAsia="ar-SA"/>
              </w:rPr>
              <w:t xml:space="preserve"> War which saw both sides committing atrocities. After that war, European views of </w:t>
            </w:r>
            <w:r w:rsidR="00D838B4">
              <w:rPr>
                <w:sz w:val="20"/>
                <w:szCs w:val="20"/>
                <w:lang w:eastAsia="ar-SA"/>
              </w:rPr>
              <w:t>American Indians</w:t>
            </w:r>
            <w:r w:rsidRPr="000646BC">
              <w:rPr>
                <w:sz w:val="20"/>
                <w:szCs w:val="20"/>
                <w:lang w:eastAsia="ar-SA"/>
              </w:rPr>
              <w:t xml:space="preserve"> became considerably less friendly. After this point, wars between European-Americans and Native-Americans would contain massacres as a rule rather than an exception.</w:t>
            </w:r>
          </w:p>
        </w:tc>
      </w:tr>
      <w:tr w:rsidR="009935F5" w:rsidTr="00DC0747">
        <w:tc>
          <w:tcPr>
            <w:tcW w:w="5485" w:type="dxa"/>
          </w:tcPr>
          <w:p w:rsidR="009935F5" w:rsidRPr="000646BC" w:rsidRDefault="009935F5" w:rsidP="00580A1D">
            <w:pPr>
              <w:rPr>
                <w:sz w:val="20"/>
                <w:szCs w:val="20"/>
                <w:lang w:eastAsia="ar-SA"/>
              </w:rPr>
            </w:pPr>
            <w:r w:rsidRPr="000646BC">
              <w:rPr>
                <w:b/>
                <w:sz w:val="20"/>
                <w:szCs w:val="20"/>
                <w:u w:val="single"/>
                <w:lang w:eastAsia="ar-SA"/>
              </w:rPr>
              <w:t xml:space="preserve">Evidence 1: </w:t>
            </w:r>
            <w:r w:rsidR="00A4526C" w:rsidRPr="000646BC">
              <w:rPr>
                <w:b/>
                <w:sz w:val="20"/>
                <w:szCs w:val="20"/>
                <w:u w:val="single"/>
                <w:lang w:eastAsia="ar-SA"/>
              </w:rPr>
              <w:t>Massacres</w:t>
            </w:r>
            <w:r w:rsidRPr="000646BC">
              <w:rPr>
                <w:b/>
                <w:sz w:val="20"/>
                <w:szCs w:val="20"/>
                <w:lang w:eastAsia="ar-SA"/>
              </w:rPr>
              <w:t>:</w:t>
            </w:r>
            <w:r w:rsidRPr="000646BC">
              <w:rPr>
                <w:sz w:val="20"/>
                <w:szCs w:val="20"/>
                <w:lang w:eastAsia="ar-SA"/>
              </w:rPr>
              <w:t xml:space="preserve"> </w:t>
            </w:r>
            <w:r w:rsidR="00A4526C" w:rsidRPr="000646BC">
              <w:rPr>
                <w:sz w:val="20"/>
                <w:szCs w:val="20"/>
                <w:lang w:eastAsia="ar-SA"/>
              </w:rPr>
              <w:t xml:space="preserve">There are too many massacres to go over each. Many don’t even have names. But Wounded Knee is the most famous. A US Army detachment arrived to disarm a Lakota </w:t>
            </w:r>
            <w:proofErr w:type="spellStart"/>
            <w:r w:rsidR="00A4526C" w:rsidRPr="000646BC">
              <w:rPr>
                <w:sz w:val="20"/>
                <w:szCs w:val="20"/>
                <w:lang w:eastAsia="ar-SA"/>
              </w:rPr>
              <w:t>Warband</w:t>
            </w:r>
            <w:proofErr w:type="spellEnd"/>
            <w:r w:rsidR="00A4526C" w:rsidRPr="000646BC">
              <w:rPr>
                <w:sz w:val="20"/>
                <w:szCs w:val="20"/>
                <w:lang w:eastAsia="ar-SA"/>
              </w:rPr>
              <w:t xml:space="preserve">. In the process of doing so, they killed not only all of the </w:t>
            </w:r>
            <w:proofErr w:type="spellStart"/>
            <w:r w:rsidR="00A4526C" w:rsidRPr="000646BC">
              <w:rPr>
                <w:sz w:val="20"/>
                <w:szCs w:val="20"/>
                <w:lang w:eastAsia="ar-SA"/>
              </w:rPr>
              <w:t>warband</w:t>
            </w:r>
            <w:proofErr w:type="spellEnd"/>
            <w:r w:rsidR="00A4526C" w:rsidRPr="000646BC">
              <w:rPr>
                <w:sz w:val="20"/>
                <w:szCs w:val="20"/>
                <w:lang w:eastAsia="ar-SA"/>
              </w:rPr>
              <w:t xml:space="preserve"> but also all of the old men, women, and children. 20 of those </w:t>
            </w:r>
            <w:r w:rsidR="00580A1D" w:rsidRPr="000646BC">
              <w:rPr>
                <w:sz w:val="20"/>
                <w:szCs w:val="20"/>
                <w:lang w:eastAsia="ar-SA"/>
              </w:rPr>
              <w:t>doing the killing</w:t>
            </w:r>
            <w:r w:rsidR="00A4526C" w:rsidRPr="000646BC">
              <w:rPr>
                <w:sz w:val="20"/>
                <w:szCs w:val="20"/>
                <w:lang w:eastAsia="ar-SA"/>
              </w:rPr>
              <w:t xml:space="preserve"> were given the Medal of Honor.</w:t>
            </w:r>
          </w:p>
        </w:tc>
        <w:tc>
          <w:tcPr>
            <w:tcW w:w="5305" w:type="dxa"/>
          </w:tcPr>
          <w:p w:rsidR="009935F5" w:rsidRPr="000646BC" w:rsidRDefault="009935F5" w:rsidP="00DC0747">
            <w:pPr>
              <w:rPr>
                <w:b/>
                <w:sz w:val="20"/>
                <w:szCs w:val="20"/>
                <w:lang w:eastAsia="ar-SA"/>
              </w:rPr>
            </w:pPr>
            <w:r w:rsidRPr="000646BC">
              <w:rPr>
                <w:b/>
                <w:sz w:val="20"/>
                <w:szCs w:val="20"/>
                <w:lang w:eastAsia="ar-SA"/>
              </w:rPr>
              <w:t>Why does this support the idea that Europeans committed genocide?</w:t>
            </w:r>
          </w:p>
        </w:tc>
      </w:tr>
      <w:tr w:rsidR="009935F5" w:rsidTr="00DC0747">
        <w:tc>
          <w:tcPr>
            <w:tcW w:w="5485" w:type="dxa"/>
          </w:tcPr>
          <w:p w:rsidR="009935F5" w:rsidRPr="000646BC" w:rsidRDefault="00A4526C" w:rsidP="00A4526C">
            <w:pPr>
              <w:rPr>
                <w:sz w:val="20"/>
                <w:szCs w:val="20"/>
                <w:lang w:eastAsia="ar-SA"/>
              </w:rPr>
            </w:pPr>
            <w:r w:rsidRPr="000646BC">
              <w:rPr>
                <w:b/>
                <w:sz w:val="20"/>
                <w:szCs w:val="20"/>
                <w:u w:val="single"/>
                <w:lang w:eastAsia="ar-SA"/>
              </w:rPr>
              <w:t>Evidence</w:t>
            </w:r>
            <w:r w:rsidR="009935F5" w:rsidRPr="000646BC">
              <w:rPr>
                <w:b/>
                <w:sz w:val="20"/>
                <w:szCs w:val="20"/>
                <w:u w:val="single"/>
                <w:lang w:eastAsia="ar-SA"/>
              </w:rPr>
              <w:t xml:space="preserve"> </w:t>
            </w:r>
            <w:r w:rsidRPr="000646BC">
              <w:rPr>
                <w:b/>
                <w:sz w:val="20"/>
                <w:szCs w:val="20"/>
                <w:u w:val="single"/>
                <w:lang w:eastAsia="ar-SA"/>
              </w:rPr>
              <w:t>2</w:t>
            </w:r>
            <w:r w:rsidR="009935F5" w:rsidRPr="000646BC">
              <w:rPr>
                <w:b/>
                <w:sz w:val="20"/>
                <w:szCs w:val="20"/>
                <w:u w:val="single"/>
                <w:lang w:eastAsia="ar-SA"/>
              </w:rPr>
              <w:t xml:space="preserve">: </w:t>
            </w:r>
            <w:r w:rsidRPr="000646BC">
              <w:rPr>
                <w:b/>
                <w:sz w:val="20"/>
                <w:szCs w:val="20"/>
                <w:u w:val="single"/>
                <w:lang w:eastAsia="ar-SA"/>
              </w:rPr>
              <w:t>Attitudes</w:t>
            </w:r>
            <w:r w:rsidR="009935F5" w:rsidRPr="000646BC">
              <w:rPr>
                <w:b/>
                <w:sz w:val="20"/>
                <w:szCs w:val="20"/>
                <w:u w:val="single"/>
                <w:lang w:eastAsia="ar-SA"/>
              </w:rPr>
              <w:t>:</w:t>
            </w:r>
            <w:r w:rsidR="009935F5" w:rsidRPr="000646BC">
              <w:rPr>
                <w:b/>
                <w:sz w:val="20"/>
                <w:szCs w:val="20"/>
                <w:lang w:eastAsia="ar-SA"/>
              </w:rPr>
              <w:t xml:space="preserve"> </w:t>
            </w:r>
            <w:r w:rsidRPr="000646BC">
              <w:rPr>
                <w:sz w:val="20"/>
                <w:szCs w:val="20"/>
                <w:lang w:eastAsia="ar-SA"/>
              </w:rPr>
              <w:t>European-Americans by the 19</w:t>
            </w:r>
            <w:r w:rsidRPr="000646BC">
              <w:rPr>
                <w:sz w:val="20"/>
                <w:szCs w:val="20"/>
                <w:vertAlign w:val="superscript"/>
                <w:lang w:eastAsia="ar-SA"/>
              </w:rPr>
              <w:t>th</w:t>
            </w:r>
            <w:r w:rsidRPr="000646BC">
              <w:rPr>
                <w:sz w:val="20"/>
                <w:szCs w:val="20"/>
                <w:lang w:eastAsia="ar-SA"/>
              </w:rPr>
              <w:t xml:space="preserve"> century firmly hated </w:t>
            </w:r>
            <w:r w:rsidR="00D838B4">
              <w:rPr>
                <w:sz w:val="20"/>
                <w:szCs w:val="20"/>
                <w:lang w:eastAsia="ar-SA"/>
              </w:rPr>
              <w:t>American Indians</w:t>
            </w:r>
            <w:r w:rsidRPr="000646BC">
              <w:rPr>
                <w:sz w:val="20"/>
                <w:szCs w:val="20"/>
                <w:lang w:eastAsia="ar-SA"/>
              </w:rPr>
              <w:t xml:space="preserve">. </w:t>
            </w:r>
            <w:r w:rsidR="00580A1D" w:rsidRPr="000646BC">
              <w:rPr>
                <w:sz w:val="20"/>
                <w:szCs w:val="20"/>
                <w:lang w:eastAsia="ar-SA"/>
              </w:rPr>
              <w:t>Reverend William Crawford stated the opinions of his fellow Coloradoans as “There is but one sentiment in regard to the final disposition which shall be made of the Indians: ‘Let them be exterminated—men, women, and children together.’” Meanwhile one of the two commanders of the US army in the Great Plains stated “The only good Indians I ever saw were dead.”</w:t>
            </w:r>
          </w:p>
        </w:tc>
        <w:tc>
          <w:tcPr>
            <w:tcW w:w="5305" w:type="dxa"/>
          </w:tcPr>
          <w:p w:rsidR="009935F5" w:rsidRPr="000646BC" w:rsidRDefault="00580A1D" w:rsidP="00DC0747">
            <w:pPr>
              <w:rPr>
                <w:b/>
                <w:sz w:val="20"/>
                <w:szCs w:val="20"/>
                <w:lang w:eastAsia="ar-SA"/>
              </w:rPr>
            </w:pPr>
            <w:r w:rsidRPr="000646BC">
              <w:rPr>
                <w:b/>
                <w:sz w:val="20"/>
                <w:szCs w:val="20"/>
                <w:lang w:eastAsia="ar-SA"/>
              </w:rPr>
              <w:t>Why does this support the idea that Europeans committed genocide?</w:t>
            </w:r>
          </w:p>
        </w:tc>
      </w:tr>
      <w:tr w:rsidR="00580A1D" w:rsidTr="00DC0747">
        <w:tc>
          <w:tcPr>
            <w:tcW w:w="5485" w:type="dxa"/>
          </w:tcPr>
          <w:p w:rsidR="00580A1D" w:rsidRPr="000646BC" w:rsidRDefault="00580A1D" w:rsidP="002E108A">
            <w:pPr>
              <w:rPr>
                <w:sz w:val="20"/>
                <w:szCs w:val="20"/>
                <w:lang w:eastAsia="ar-SA"/>
              </w:rPr>
            </w:pPr>
            <w:r w:rsidRPr="000646BC">
              <w:rPr>
                <w:b/>
                <w:sz w:val="20"/>
                <w:szCs w:val="20"/>
                <w:u w:val="single"/>
                <w:lang w:eastAsia="ar-SA"/>
              </w:rPr>
              <w:lastRenderedPageBreak/>
              <w:t>Evidence 3: Scalps:</w:t>
            </w:r>
            <w:r w:rsidRPr="000646BC">
              <w:rPr>
                <w:sz w:val="20"/>
                <w:szCs w:val="20"/>
                <w:lang w:eastAsia="ar-SA"/>
              </w:rPr>
              <w:t xml:space="preserve"> Probably the most convincing example of genocide was the scalp trade. In the 1820s, Mexico began to offer bounties for any dead </w:t>
            </w:r>
            <w:r w:rsidR="00D838B4">
              <w:rPr>
                <w:sz w:val="20"/>
                <w:szCs w:val="20"/>
                <w:lang w:eastAsia="ar-SA"/>
              </w:rPr>
              <w:t>American Indians</w:t>
            </w:r>
            <w:r w:rsidRPr="000646BC">
              <w:rPr>
                <w:sz w:val="20"/>
                <w:szCs w:val="20"/>
                <w:lang w:eastAsia="ar-SA"/>
              </w:rPr>
              <w:t xml:space="preserve">, paid per scalp. This bounty continued for decades and was paid to Mexicans and Americans alike. America never had a nationwide policy of </w:t>
            </w:r>
            <w:proofErr w:type="gramStart"/>
            <w:r w:rsidRPr="000646BC">
              <w:rPr>
                <w:sz w:val="20"/>
                <w:szCs w:val="20"/>
                <w:lang w:eastAsia="ar-SA"/>
              </w:rPr>
              <w:t>scalp-hunting</w:t>
            </w:r>
            <w:proofErr w:type="gramEnd"/>
            <w:r w:rsidRPr="000646BC">
              <w:rPr>
                <w:sz w:val="20"/>
                <w:szCs w:val="20"/>
                <w:lang w:eastAsia="ar-SA"/>
              </w:rPr>
              <w:t xml:space="preserve"> but towns </w:t>
            </w:r>
            <w:r w:rsidR="002E108A">
              <w:rPr>
                <w:sz w:val="20"/>
                <w:szCs w:val="20"/>
                <w:lang w:eastAsia="ar-SA"/>
              </w:rPr>
              <w:t xml:space="preserve">or states </w:t>
            </w:r>
            <w:r w:rsidRPr="000646BC">
              <w:rPr>
                <w:sz w:val="20"/>
                <w:szCs w:val="20"/>
                <w:lang w:eastAsia="ar-SA"/>
              </w:rPr>
              <w:t xml:space="preserve">would occasionally offer them. Massachusetts even offered scalp bounties back in 1694, </w:t>
            </w:r>
            <w:r w:rsidR="002E108A">
              <w:rPr>
                <w:sz w:val="20"/>
                <w:szCs w:val="20"/>
                <w:lang w:eastAsia="ar-SA"/>
              </w:rPr>
              <w:t>paying for boys as young as 10.</w:t>
            </w:r>
          </w:p>
        </w:tc>
        <w:tc>
          <w:tcPr>
            <w:tcW w:w="5305" w:type="dxa"/>
          </w:tcPr>
          <w:p w:rsidR="00580A1D" w:rsidRPr="000646BC" w:rsidRDefault="00E621B4" w:rsidP="00DC0747">
            <w:pPr>
              <w:rPr>
                <w:b/>
                <w:sz w:val="20"/>
                <w:szCs w:val="20"/>
                <w:lang w:eastAsia="ar-SA"/>
              </w:rPr>
            </w:pPr>
            <w:r w:rsidRPr="000646BC">
              <w:rPr>
                <w:b/>
                <w:sz w:val="20"/>
                <w:szCs w:val="20"/>
                <w:lang w:eastAsia="ar-SA"/>
              </w:rPr>
              <w:t>Why does this support the idea that Europeans committed genocide?</w:t>
            </w:r>
          </w:p>
        </w:tc>
      </w:tr>
      <w:tr w:rsidR="00E621B4" w:rsidTr="00DC0747">
        <w:tc>
          <w:tcPr>
            <w:tcW w:w="5485" w:type="dxa"/>
          </w:tcPr>
          <w:p w:rsidR="00E621B4" w:rsidRPr="000646BC" w:rsidRDefault="00E621B4" w:rsidP="00B464C2">
            <w:pPr>
              <w:rPr>
                <w:sz w:val="20"/>
                <w:szCs w:val="20"/>
                <w:lang w:eastAsia="ar-SA"/>
              </w:rPr>
            </w:pPr>
            <w:r w:rsidRPr="000646BC">
              <w:rPr>
                <w:b/>
                <w:sz w:val="20"/>
                <w:szCs w:val="20"/>
                <w:u w:val="single"/>
                <w:lang w:eastAsia="ar-SA"/>
              </w:rPr>
              <w:t>Counter-Evidence</w:t>
            </w:r>
            <w:r w:rsidR="00B464C2" w:rsidRPr="000646BC">
              <w:rPr>
                <w:b/>
                <w:sz w:val="20"/>
                <w:szCs w:val="20"/>
                <w:u w:val="single"/>
                <w:lang w:eastAsia="ar-SA"/>
              </w:rPr>
              <w:t xml:space="preserve"> 1: Government Efforts:</w:t>
            </w:r>
            <w:r w:rsidR="00B464C2" w:rsidRPr="000646BC">
              <w:rPr>
                <w:sz w:val="20"/>
                <w:szCs w:val="20"/>
                <w:lang w:eastAsia="ar-SA"/>
              </w:rPr>
              <w:t xml:space="preserve"> the US federal government generally tried to stop or discourage native killings. Many of the people in charge of massacres were tried for murder. However, the problem was that those people would usually walk because the average American had such a low opinion of </w:t>
            </w:r>
            <w:r w:rsidR="00D838B4">
              <w:rPr>
                <w:sz w:val="20"/>
                <w:szCs w:val="20"/>
                <w:lang w:eastAsia="ar-SA"/>
              </w:rPr>
              <w:t>American Indians</w:t>
            </w:r>
            <w:r w:rsidR="00B464C2" w:rsidRPr="000646BC">
              <w:rPr>
                <w:sz w:val="20"/>
                <w:szCs w:val="20"/>
                <w:lang w:eastAsia="ar-SA"/>
              </w:rPr>
              <w:t xml:space="preserve"> that they would not convict people who killed them.</w:t>
            </w:r>
          </w:p>
        </w:tc>
        <w:tc>
          <w:tcPr>
            <w:tcW w:w="5305" w:type="dxa"/>
          </w:tcPr>
          <w:p w:rsidR="00E621B4" w:rsidRPr="000646BC" w:rsidRDefault="00B464C2" w:rsidP="00DC0747">
            <w:pPr>
              <w:rPr>
                <w:b/>
                <w:sz w:val="20"/>
                <w:szCs w:val="20"/>
                <w:lang w:eastAsia="ar-SA"/>
              </w:rPr>
            </w:pPr>
            <w:r w:rsidRPr="000646BC">
              <w:rPr>
                <w:b/>
                <w:sz w:val="20"/>
                <w:szCs w:val="20"/>
                <w:lang w:eastAsia="ar-SA"/>
              </w:rPr>
              <w:t>Why does this suggest that European-Americans were not attempting to commit genocide?</w:t>
            </w:r>
          </w:p>
        </w:tc>
      </w:tr>
      <w:tr w:rsidR="009935F5" w:rsidTr="00DC0747">
        <w:tc>
          <w:tcPr>
            <w:tcW w:w="10790" w:type="dxa"/>
            <w:gridSpan w:val="2"/>
          </w:tcPr>
          <w:p w:rsidR="009935F5" w:rsidRPr="000646BC" w:rsidRDefault="005C6DCB" w:rsidP="00DC0747">
            <w:pPr>
              <w:rPr>
                <w:sz w:val="20"/>
                <w:szCs w:val="20"/>
                <w:lang w:eastAsia="ar-SA"/>
              </w:rPr>
            </w:pPr>
            <w:r w:rsidRPr="000646BC">
              <w:rPr>
                <w:b/>
                <w:sz w:val="20"/>
                <w:szCs w:val="20"/>
                <w:lang w:eastAsia="ar-SA"/>
              </w:rPr>
              <w:t>Do these massacres represent genocide on the part of European-Americans</w:t>
            </w:r>
            <w:r w:rsidR="009935F5" w:rsidRPr="000646BC">
              <w:rPr>
                <w:b/>
                <w:sz w:val="20"/>
                <w:szCs w:val="20"/>
                <w:lang w:eastAsia="ar-SA"/>
              </w:rPr>
              <w:t xml:space="preserve">? </w:t>
            </w:r>
            <w:r w:rsidR="009935F5" w:rsidRPr="000646BC">
              <w:rPr>
                <w:sz w:val="20"/>
                <w:szCs w:val="20"/>
                <w:lang w:eastAsia="ar-SA"/>
              </w:rPr>
              <w:t>Support your answer.</w:t>
            </w:r>
          </w:p>
          <w:p w:rsidR="009935F5" w:rsidRPr="000646BC" w:rsidRDefault="009935F5" w:rsidP="00DC0747">
            <w:pPr>
              <w:rPr>
                <w:sz w:val="20"/>
                <w:szCs w:val="20"/>
                <w:lang w:eastAsia="ar-SA"/>
              </w:rPr>
            </w:pPr>
          </w:p>
          <w:p w:rsidR="009935F5" w:rsidRPr="000646BC" w:rsidRDefault="009935F5" w:rsidP="00DC0747">
            <w:pPr>
              <w:rPr>
                <w:b/>
                <w:sz w:val="20"/>
                <w:szCs w:val="20"/>
                <w:lang w:eastAsia="ar-SA"/>
              </w:rPr>
            </w:pPr>
          </w:p>
          <w:p w:rsidR="009935F5" w:rsidRDefault="009935F5" w:rsidP="00DC0747">
            <w:pPr>
              <w:rPr>
                <w:b/>
                <w:sz w:val="20"/>
                <w:szCs w:val="20"/>
                <w:lang w:eastAsia="ar-SA"/>
              </w:rPr>
            </w:pPr>
          </w:p>
          <w:p w:rsidR="000646BC" w:rsidRPr="000646BC" w:rsidRDefault="000646BC" w:rsidP="00DC0747">
            <w:pPr>
              <w:rPr>
                <w:b/>
                <w:sz w:val="20"/>
                <w:szCs w:val="20"/>
                <w:lang w:eastAsia="ar-SA"/>
              </w:rPr>
            </w:pPr>
          </w:p>
          <w:p w:rsidR="009935F5" w:rsidRPr="000646BC" w:rsidRDefault="009935F5" w:rsidP="00DC0747">
            <w:pPr>
              <w:rPr>
                <w:b/>
                <w:sz w:val="20"/>
                <w:szCs w:val="20"/>
                <w:lang w:eastAsia="ar-SA"/>
              </w:rPr>
            </w:pPr>
          </w:p>
          <w:p w:rsidR="009935F5" w:rsidRPr="000646BC" w:rsidRDefault="009935F5" w:rsidP="00DC0747">
            <w:pPr>
              <w:rPr>
                <w:b/>
                <w:sz w:val="20"/>
                <w:szCs w:val="20"/>
                <w:lang w:eastAsia="ar-SA"/>
              </w:rPr>
            </w:pPr>
          </w:p>
        </w:tc>
      </w:tr>
      <w:tr w:rsidR="00B464C2" w:rsidRPr="00E8773B" w:rsidTr="007F6349">
        <w:tc>
          <w:tcPr>
            <w:tcW w:w="10790" w:type="dxa"/>
            <w:gridSpan w:val="2"/>
          </w:tcPr>
          <w:p w:rsidR="00B464C2" w:rsidRPr="00E8773B" w:rsidRDefault="00B464C2" w:rsidP="007F6349">
            <w:pPr>
              <w:jc w:val="center"/>
              <w:rPr>
                <w:b/>
                <w:sz w:val="32"/>
                <w:szCs w:val="32"/>
                <w:lang w:eastAsia="ar-SA"/>
              </w:rPr>
            </w:pPr>
            <w:r>
              <w:rPr>
                <w:b/>
                <w:sz w:val="32"/>
                <w:szCs w:val="32"/>
                <w:lang w:eastAsia="ar-SA"/>
              </w:rPr>
              <w:t>Forced Assimilation</w:t>
            </w:r>
          </w:p>
        </w:tc>
      </w:tr>
      <w:tr w:rsidR="00B464C2" w:rsidRPr="00E8773B" w:rsidTr="007F6349">
        <w:tc>
          <w:tcPr>
            <w:tcW w:w="10790" w:type="dxa"/>
            <w:gridSpan w:val="2"/>
          </w:tcPr>
          <w:p w:rsidR="00B464C2" w:rsidRPr="004716B1" w:rsidRDefault="00DF5AA4" w:rsidP="00D838B4">
            <w:pPr>
              <w:rPr>
                <w:sz w:val="20"/>
                <w:szCs w:val="20"/>
                <w:lang w:eastAsia="ar-SA"/>
              </w:rPr>
            </w:pPr>
            <w:r w:rsidRPr="004716B1">
              <w:rPr>
                <w:sz w:val="20"/>
                <w:szCs w:val="20"/>
                <w:lang w:eastAsia="ar-SA"/>
              </w:rPr>
              <w:t>Forced assimilation is the only obvious and consistently pursued method for the destruction of native peoples to be conducted by the US federal government. This did not destroy the people, but did have the effect of deeply depopulating that group by making them abandon their ethnic identity. As a result of these policies, the number of people reporting Native ances</w:t>
            </w:r>
            <w:r w:rsidR="005C6DCB" w:rsidRPr="004716B1">
              <w:rPr>
                <w:sz w:val="20"/>
                <w:szCs w:val="20"/>
                <w:lang w:eastAsia="ar-SA"/>
              </w:rPr>
              <w:t>try were only 250,000 by the 192</w:t>
            </w:r>
            <w:r w:rsidR="00D838B4" w:rsidRPr="004716B1">
              <w:rPr>
                <w:sz w:val="20"/>
                <w:szCs w:val="20"/>
                <w:lang w:eastAsia="ar-SA"/>
              </w:rPr>
              <w:t>0s.</w:t>
            </w:r>
          </w:p>
        </w:tc>
      </w:tr>
      <w:tr w:rsidR="005C6DCB" w:rsidRPr="00F40954" w:rsidTr="005C6DCB">
        <w:trPr>
          <w:trHeight w:val="930"/>
        </w:trPr>
        <w:tc>
          <w:tcPr>
            <w:tcW w:w="5485" w:type="dxa"/>
            <w:vMerge w:val="restart"/>
          </w:tcPr>
          <w:p w:rsidR="005C6DCB" w:rsidRPr="004716B1" w:rsidRDefault="005C6DCB" w:rsidP="00D838B4">
            <w:pPr>
              <w:rPr>
                <w:sz w:val="20"/>
                <w:szCs w:val="20"/>
                <w:lang w:eastAsia="ar-SA"/>
              </w:rPr>
            </w:pPr>
            <w:r w:rsidRPr="004716B1">
              <w:rPr>
                <w:b/>
                <w:sz w:val="20"/>
                <w:szCs w:val="20"/>
                <w:u w:val="single"/>
                <w:lang w:eastAsia="ar-SA"/>
              </w:rPr>
              <w:t>Evidence 1: Indian Boarding Schools</w:t>
            </w:r>
            <w:r w:rsidRPr="004716B1">
              <w:rPr>
                <w:b/>
                <w:sz w:val="20"/>
                <w:szCs w:val="20"/>
                <w:lang w:eastAsia="ar-SA"/>
              </w:rPr>
              <w:t>:</w:t>
            </w:r>
            <w:r w:rsidRPr="004716B1">
              <w:rPr>
                <w:sz w:val="20"/>
                <w:szCs w:val="20"/>
                <w:lang w:eastAsia="ar-SA"/>
              </w:rPr>
              <w:t xml:space="preserve"> starting in the early 1800s but increasing in the 1870s, Native American children would be forced to attend boarding school</w:t>
            </w:r>
            <w:r w:rsidR="00D838B4" w:rsidRPr="004716B1">
              <w:rPr>
                <w:sz w:val="20"/>
                <w:szCs w:val="20"/>
                <w:lang w:eastAsia="ar-SA"/>
              </w:rPr>
              <w:t>s</w:t>
            </w:r>
            <w:r w:rsidRPr="004716B1">
              <w:rPr>
                <w:sz w:val="20"/>
                <w:szCs w:val="20"/>
                <w:lang w:eastAsia="ar-SA"/>
              </w:rPr>
              <w:t xml:space="preserve">. At </w:t>
            </w:r>
            <w:r w:rsidR="00D838B4" w:rsidRPr="004716B1">
              <w:rPr>
                <w:sz w:val="20"/>
                <w:szCs w:val="20"/>
                <w:lang w:eastAsia="ar-SA"/>
              </w:rPr>
              <w:t>these</w:t>
            </w:r>
            <w:r w:rsidRPr="004716B1">
              <w:rPr>
                <w:sz w:val="20"/>
                <w:szCs w:val="20"/>
                <w:lang w:eastAsia="ar-SA"/>
              </w:rPr>
              <w:t xml:space="preserve"> school</w:t>
            </w:r>
            <w:r w:rsidR="00D838B4" w:rsidRPr="004716B1">
              <w:rPr>
                <w:sz w:val="20"/>
                <w:szCs w:val="20"/>
                <w:lang w:eastAsia="ar-SA"/>
              </w:rPr>
              <w:t>s</w:t>
            </w:r>
            <w:r w:rsidRPr="004716B1">
              <w:rPr>
                <w:sz w:val="20"/>
                <w:szCs w:val="20"/>
                <w:lang w:eastAsia="ar-SA"/>
              </w:rPr>
              <w:t xml:space="preserve"> they were forbidden to speak their native language or practice any of their own customs. Here they were forced to learn the English Language and American customs. One of their chief architects once stated “A great general has said that the only good Indian is a dead one. In a sense, I agree with the sentiment, but only in this: that all the Indian there is in the race should be dead. Kill the Indian in him and save the man.”</w:t>
            </w:r>
            <w:r w:rsidR="000646BC" w:rsidRPr="004716B1">
              <w:rPr>
                <w:sz w:val="20"/>
                <w:szCs w:val="20"/>
                <w:lang w:eastAsia="ar-SA"/>
              </w:rPr>
              <w:t xml:space="preserve"> </w:t>
            </w:r>
            <w:r w:rsidR="00276BB3" w:rsidRPr="004716B1">
              <w:rPr>
                <w:sz w:val="20"/>
                <w:szCs w:val="20"/>
                <w:lang w:eastAsia="ar-SA"/>
              </w:rPr>
              <w:t>The system lasted until the 1980s and 1990s.</w:t>
            </w:r>
          </w:p>
        </w:tc>
        <w:tc>
          <w:tcPr>
            <w:tcW w:w="5305" w:type="dxa"/>
          </w:tcPr>
          <w:p w:rsidR="005C6DCB" w:rsidRPr="004716B1" w:rsidRDefault="005C6DCB" w:rsidP="007F6349">
            <w:pPr>
              <w:rPr>
                <w:b/>
                <w:sz w:val="20"/>
                <w:szCs w:val="20"/>
                <w:lang w:eastAsia="ar-SA"/>
              </w:rPr>
            </w:pPr>
            <w:r w:rsidRPr="004716B1">
              <w:rPr>
                <w:b/>
                <w:sz w:val="20"/>
                <w:szCs w:val="20"/>
                <w:lang w:eastAsia="ar-SA"/>
              </w:rPr>
              <w:t>Why does this support the idea that Europeans committed genocide?</w:t>
            </w:r>
          </w:p>
          <w:p w:rsidR="005C6DCB" w:rsidRPr="004716B1" w:rsidRDefault="005C6DCB" w:rsidP="007F6349">
            <w:pPr>
              <w:rPr>
                <w:b/>
                <w:sz w:val="20"/>
                <w:szCs w:val="20"/>
                <w:lang w:eastAsia="ar-SA"/>
              </w:rPr>
            </w:pPr>
          </w:p>
          <w:p w:rsidR="005C6DCB" w:rsidRPr="004716B1" w:rsidRDefault="005C6DCB" w:rsidP="007F6349">
            <w:pPr>
              <w:rPr>
                <w:b/>
                <w:sz w:val="20"/>
                <w:szCs w:val="20"/>
                <w:lang w:eastAsia="ar-SA"/>
              </w:rPr>
            </w:pPr>
          </w:p>
          <w:p w:rsidR="005C6DCB" w:rsidRPr="004716B1" w:rsidRDefault="005C6DCB" w:rsidP="007F6349">
            <w:pPr>
              <w:rPr>
                <w:b/>
                <w:sz w:val="20"/>
                <w:szCs w:val="20"/>
                <w:lang w:eastAsia="ar-SA"/>
              </w:rPr>
            </w:pPr>
          </w:p>
          <w:p w:rsidR="005C6DCB" w:rsidRPr="004716B1" w:rsidRDefault="005C6DCB" w:rsidP="007F6349">
            <w:pPr>
              <w:rPr>
                <w:b/>
                <w:sz w:val="20"/>
                <w:szCs w:val="20"/>
                <w:lang w:eastAsia="ar-SA"/>
              </w:rPr>
            </w:pPr>
          </w:p>
        </w:tc>
      </w:tr>
      <w:tr w:rsidR="005C6DCB" w:rsidRPr="00F40954" w:rsidTr="007F6349">
        <w:trPr>
          <w:trHeight w:val="930"/>
        </w:trPr>
        <w:tc>
          <w:tcPr>
            <w:tcW w:w="5485" w:type="dxa"/>
            <w:vMerge/>
          </w:tcPr>
          <w:p w:rsidR="005C6DCB" w:rsidRPr="004716B1" w:rsidRDefault="005C6DCB" w:rsidP="005C6DCB">
            <w:pPr>
              <w:rPr>
                <w:b/>
                <w:sz w:val="20"/>
                <w:szCs w:val="20"/>
                <w:u w:val="single"/>
                <w:lang w:eastAsia="ar-SA"/>
              </w:rPr>
            </w:pPr>
          </w:p>
        </w:tc>
        <w:tc>
          <w:tcPr>
            <w:tcW w:w="5305" w:type="dxa"/>
          </w:tcPr>
          <w:p w:rsidR="005C6DCB" w:rsidRPr="004716B1" w:rsidRDefault="005C6DCB" w:rsidP="007F6349">
            <w:pPr>
              <w:rPr>
                <w:b/>
                <w:sz w:val="20"/>
                <w:szCs w:val="20"/>
                <w:lang w:eastAsia="ar-SA"/>
              </w:rPr>
            </w:pPr>
            <w:r w:rsidRPr="004716B1">
              <w:rPr>
                <w:b/>
                <w:sz w:val="20"/>
                <w:szCs w:val="20"/>
                <w:lang w:eastAsia="ar-SA"/>
              </w:rPr>
              <w:t>To what extent do these acts apply under the UN genocide definition?</w:t>
            </w:r>
          </w:p>
        </w:tc>
      </w:tr>
      <w:tr w:rsidR="00276BB3" w:rsidRPr="000646BC" w:rsidTr="002E108A">
        <w:trPr>
          <w:trHeight w:val="2024"/>
        </w:trPr>
        <w:tc>
          <w:tcPr>
            <w:tcW w:w="5485" w:type="dxa"/>
          </w:tcPr>
          <w:p w:rsidR="00276BB3" w:rsidRPr="004716B1" w:rsidRDefault="002E108A" w:rsidP="002E108A">
            <w:pPr>
              <w:rPr>
                <w:sz w:val="20"/>
                <w:szCs w:val="20"/>
                <w:lang w:eastAsia="ar-SA"/>
              </w:rPr>
            </w:pPr>
            <w:r>
              <w:rPr>
                <w:b/>
                <w:sz w:val="20"/>
                <w:szCs w:val="20"/>
                <w:u w:val="single"/>
                <w:lang w:eastAsia="ar-SA"/>
              </w:rPr>
              <w:t>Counterargument:</w:t>
            </w:r>
            <w:r>
              <w:rPr>
                <w:sz w:val="20"/>
                <w:szCs w:val="20"/>
                <w:lang w:eastAsia="ar-SA"/>
              </w:rPr>
              <w:t xml:space="preserve"> </w:t>
            </w:r>
            <w:r w:rsidR="00276BB3" w:rsidRPr="004716B1">
              <w:rPr>
                <w:sz w:val="20"/>
                <w:szCs w:val="20"/>
                <w:lang w:eastAsia="ar-SA"/>
              </w:rPr>
              <w:t xml:space="preserve">There </w:t>
            </w:r>
            <w:proofErr w:type="gramStart"/>
            <w:r w:rsidR="00276BB3" w:rsidRPr="004716B1">
              <w:rPr>
                <w:sz w:val="20"/>
                <w:szCs w:val="20"/>
                <w:lang w:eastAsia="ar-SA"/>
              </w:rPr>
              <w:t>isn’t</w:t>
            </w:r>
            <w:proofErr w:type="gramEnd"/>
            <w:r w:rsidR="00276BB3" w:rsidRPr="004716B1">
              <w:rPr>
                <w:sz w:val="20"/>
                <w:szCs w:val="20"/>
                <w:lang w:eastAsia="ar-SA"/>
              </w:rPr>
              <w:t xml:space="preserve"> really any counterevidence for Indian Boarding Schools. They were prevalent and definitely resulted in tens or even hundreds of thousands abandoning their American Indian identities. However, </w:t>
            </w:r>
            <w:r>
              <w:rPr>
                <w:sz w:val="20"/>
                <w:szCs w:val="20"/>
                <w:lang w:eastAsia="ar-SA"/>
              </w:rPr>
              <w:t xml:space="preserve">it is debatable whether these actions would apply as a genocide. In the UN genocide </w:t>
            </w:r>
            <w:proofErr w:type="gramStart"/>
            <w:r>
              <w:rPr>
                <w:sz w:val="20"/>
                <w:szCs w:val="20"/>
                <w:lang w:eastAsia="ar-SA"/>
              </w:rPr>
              <w:t>definition</w:t>
            </w:r>
            <w:proofErr w:type="gramEnd"/>
            <w:r>
              <w:rPr>
                <w:sz w:val="20"/>
                <w:szCs w:val="20"/>
                <w:lang w:eastAsia="ar-SA"/>
              </w:rPr>
              <w:t xml:space="preserve"> it specifies that the actions must result in the “physical destruction” of a group. When a group </w:t>
            </w:r>
            <w:proofErr w:type="gramStart"/>
            <w:r>
              <w:rPr>
                <w:sz w:val="20"/>
                <w:szCs w:val="20"/>
                <w:lang w:eastAsia="ar-SA"/>
              </w:rPr>
              <w:t>is forced</w:t>
            </w:r>
            <w:proofErr w:type="gramEnd"/>
            <w:r>
              <w:rPr>
                <w:sz w:val="20"/>
                <w:szCs w:val="20"/>
                <w:lang w:eastAsia="ar-SA"/>
              </w:rPr>
              <w:t xml:space="preserve"> to change the identity that made them a group, is that group “physically” destroyed?</w:t>
            </w:r>
          </w:p>
        </w:tc>
        <w:tc>
          <w:tcPr>
            <w:tcW w:w="5305" w:type="dxa"/>
          </w:tcPr>
          <w:p w:rsidR="00276BB3" w:rsidRPr="004716B1" w:rsidRDefault="00276BB3" w:rsidP="00D56113">
            <w:pPr>
              <w:rPr>
                <w:b/>
                <w:sz w:val="20"/>
                <w:szCs w:val="20"/>
                <w:lang w:eastAsia="ar-SA"/>
              </w:rPr>
            </w:pPr>
            <w:r w:rsidRPr="004716B1">
              <w:rPr>
                <w:b/>
                <w:sz w:val="20"/>
                <w:szCs w:val="20"/>
                <w:lang w:eastAsia="ar-SA"/>
              </w:rPr>
              <w:t>Why does this suggest that European-Americans were not attempting to commit genocide?</w:t>
            </w:r>
          </w:p>
        </w:tc>
      </w:tr>
      <w:tr w:rsidR="00B464C2" w:rsidRPr="009935F5" w:rsidTr="00276BB3">
        <w:trPr>
          <w:trHeight w:val="1970"/>
        </w:trPr>
        <w:tc>
          <w:tcPr>
            <w:tcW w:w="10790" w:type="dxa"/>
            <w:gridSpan w:val="2"/>
          </w:tcPr>
          <w:p w:rsidR="00B464C2" w:rsidRPr="004716B1" w:rsidRDefault="005C6DCB" w:rsidP="007F6349">
            <w:pPr>
              <w:rPr>
                <w:sz w:val="20"/>
                <w:szCs w:val="20"/>
                <w:lang w:eastAsia="ar-SA"/>
              </w:rPr>
            </w:pPr>
            <w:r w:rsidRPr="004716B1">
              <w:rPr>
                <w:b/>
                <w:sz w:val="20"/>
                <w:szCs w:val="20"/>
                <w:lang w:eastAsia="ar-SA"/>
              </w:rPr>
              <w:t xml:space="preserve">Was the forced assimilation of </w:t>
            </w:r>
            <w:r w:rsidR="00D838B4" w:rsidRPr="004716B1">
              <w:rPr>
                <w:b/>
                <w:sz w:val="20"/>
                <w:szCs w:val="20"/>
                <w:lang w:eastAsia="ar-SA"/>
              </w:rPr>
              <w:t>American Indians</w:t>
            </w:r>
            <w:r w:rsidRPr="004716B1">
              <w:rPr>
                <w:b/>
                <w:sz w:val="20"/>
                <w:szCs w:val="20"/>
                <w:lang w:eastAsia="ar-SA"/>
              </w:rPr>
              <w:t xml:space="preserve"> a genocide</w:t>
            </w:r>
            <w:r w:rsidR="00B464C2" w:rsidRPr="004716B1">
              <w:rPr>
                <w:b/>
                <w:sz w:val="20"/>
                <w:szCs w:val="20"/>
                <w:lang w:eastAsia="ar-SA"/>
              </w:rPr>
              <w:t xml:space="preserve">? </w:t>
            </w:r>
            <w:r w:rsidR="00B464C2" w:rsidRPr="004716B1">
              <w:rPr>
                <w:sz w:val="20"/>
                <w:szCs w:val="20"/>
                <w:lang w:eastAsia="ar-SA"/>
              </w:rPr>
              <w:t>Support your answer.</w:t>
            </w:r>
          </w:p>
          <w:p w:rsidR="005C6DCB" w:rsidRPr="004716B1" w:rsidRDefault="005C6DCB" w:rsidP="007F6349">
            <w:pPr>
              <w:rPr>
                <w:b/>
                <w:sz w:val="20"/>
                <w:szCs w:val="20"/>
                <w:lang w:eastAsia="ar-SA"/>
              </w:rPr>
            </w:pPr>
          </w:p>
          <w:p w:rsidR="002E108A" w:rsidRPr="004716B1" w:rsidRDefault="002E108A" w:rsidP="007F6349">
            <w:pPr>
              <w:rPr>
                <w:b/>
                <w:sz w:val="20"/>
                <w:szCs w:val="20"/>
                <w:lang w:eastAsia="ar-SA"/>
              </w:rPr>
            </w:pPr>
          </w:p>
          <w:p w:rsidR="00B464C2" w:rsidRPr="004716B1" w:rsidRDefault="00B464C2" w:rsidP="007F6349">
            <w:pPr>
              <w:rPr>
                <w:b/>
                <w:sz w:val="20"/>
                <w:szCs w:val="20"/>
                <w:lang w:eastAsia="ar-SA"/>
              </w:rPr>
            </w:pPr>
          </w:p>
          <w:p w:rsidR="00276BB3" w:rsidRPr="004716B1" w:rsidRDefault="00276BB3" w:rsidP="007F6349">
            <w:pPr>
              <w:rPr>
                <w:b/>
                <w:sz w:val="20"/>
                <w:szCs w:val="20"/>
                <w:lang w:eastAsia="ar-SA"/>
              </w:rPr>
            </w:pPr>
          </w:p>
          <w:p w:rsidR="00276BB3" w:rsidRPr="004716B1" w:rsidRDefault="00276BB3" w:rsidP="007F6349">
            <w:pPr>
              <w:rPr>
                <w:b/>
                <w:sz w:val="20"/>
                <w:szCs w:val="20"/>
                <w:lang w:eastAsia="ar-SA"/>
              </w:rPr>
            </w:pPr>
          </w:p>
          <w:p w:rsidR="00276BB3" w:rsidRPr="004716B1" w:rsidRDefault="00276BB3" w:rsidP="007F6349">
            <w:pPr>
              <w:rPr>
                <w:b/>
                <w:sz w:val="20"/>
                <w:szCs w:val="20"/>
                <w:lang w:eastAsia="ar-SA"/>
              </w:rPr>
            </w:pPr>
          </w:p>
          <w:p w:rsidR="00276BB3" w:rsidRPr="004716B1" w:rsidRDefault="00276BB3" w:rsidP="007F6349">
            <w:pPr>
              <w:rPr>
                <w:b/>
                <w:sz w:val="20"/>
                <w:szCs w:val="20"/>
                <w:lang w:eastAsia="ar-SA"/>
              </w:rPr>
            </w:pPr>
          </w:p>
          <w:p w:rsidR="00276BB3" w:rsidRPr="004716B1" w:rsidRDefault="00276BB3" w:rsidP="007F6349">
            <w:pPr>
              <w:rPr>
                <w:b/>
                <w:sz w:val="20"/>
                <w:szCs w:val="20"/>
                <w:lang w:eastAsia="ar-SA"/>
              </w:rPr>
            </w:pPr>
          </w:p>
        </w:tc>
      </w:tr>
    </w:tbl>
    <w:p w:rsidR="00B464C2" w:rsidRPr="00276BB3" w:rsidRDefault="009A7488" w:rsidP="00586FA5">
      <w:pPr>
        <w:spacing w:after="200" w:line="276" w:lineRule="auto"/>
        <w:rPr>
          <w:sz w:val="2"/>
          <w:szCs w:val="2"/>
        </w:rPr>
      </w:pPr>
      <w:r>
        <w:rPr>
          <w:sz w:val="2"/>
          <w:szCs w:val="2"/>
        </w:rPr>
        <w:t>Well this was a sad worksheet…</w:t>
      </w:r>
    </w:p>
    <w:sectPr w:rsidR="00B464C2" w:rsidRPr="00276BB3" w:rsidSect="004716B1">
      <w:type w:val="continuous"/>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A3"/>
    <w:multiLevelType w:val="hybridMultilevel"/>
    <w:tmpl w:val="1C9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1634"/>
    <w:multiLevelType w:val="hybridMultilevel"/>
    <w:tmpl w:val="DB7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4629"/>
    <w:multiLevelType w:val="hybridMultilevel"/>
    <w:tmpl w:val="B51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A72CE"/>
    <w:multiLevelType w:val="hybridMultilevel"/>
    <w:tmpl w:val="35BC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D2DCA"/>
    <w:multiLevelType w:val="hybridMultilevel"/>
    <w:tmpl w:val="BC9C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0"/>
    <w:rsid w:val="00010453"/>
    <w:rsid w:val="000646BC"/>
    <w:rsid w:val="00064837"/>
    <w:rsid w:val="000C6C05"/>
    <w:rsid w:val="000F04D5"/>
    <w:rsid w:val="000F05C1"/>
    <w:rsid w:val="00144B3D"/>
    <w:rsid w:val="001B1A1A"/>
    <w:rsid w:val="001D1D2A"/>
    <w:rsid w:val="001D7548"/>
    <w:rsid w:val="00276BB3"/>
    <w:rsid w:val="0028158B"/>
    <w:rsid w:val="002C6577"/>
    <w:rsid w:val="002D20AE"/>
    <w:rsid w:val="002E108A"/>
    <w:rsid w:val="003074C0"/>
    <w:rsid w:val="00362789"/>
    <w:rsid w:val="00395498"/>
    <w:rsid w:val="004168B7"/>
    <w:rsid w:val="004716B1"/>
    <w:rsid w:val="00500EE2"/>
    <w:rsid w:val="00514AAA"/>
    <w:rsid w:val="00524BC0"/>
    <w:rsid w:val="00562BC9"/>
    <w:rsid w:val="00571DD0"/>
    <w:rsid w:val="00580A1D"/>
    <w:rsid w:val="00586FA5"/>
    <w:rsid w:val="005A5A48"/>
    <w:rsid w:val="005C6DCB"/>
    <w:rsid w:val="005F0ACF"/>
    <w:rsid w:val="00637510"/>
    <w:rsid w:val="006D13AE"/>
    <w:rsid w:val="00765D50"/>
    <w:rsid w:val="007A490E"/>
    <w:rsid w:val="007D7571"/>
    <w:rsid w:val="00872593"/>
    <w:rsid w:val="009015CA"/>
    <w:rsid w:val="00923394"/>
    <w:rsid w:val="0096183C"/>
    <w:rsid w:val="009935F5"/>
    <w:rsid w:val="009A7488"/>
    <w:rsid w:val="009B4145"/>
    <w:rsid w:val="009F6573"/>
    <w:rsid w:val="00A4526C"/>
    <w:rsid w:val="00A74860"/>
    <w:rsid w:val="00AB5D18"/>
    <w:rsid w:val="00AB694B"/>
    <w:rsid w:val="00B1370D"/>
    <w:rsid w:val="00B464C2"/>
    <w:rsid w:val="00B64732"/>
    <w:rsid w:val="00B92BD0"/>
    <w:rsid w:val="00BD2DE0"/>
    <w:rsid w:val="00C0324F"/>
    <w:rsid w:val="00C17973"/>
    <w:rsid w:val="00C57615"/>
    <w:rsid w:val="00C74F7A"/>
    <w:rsid w:val="00CA7092"/>
    <w:rsid w:val="00CC1651"/>
    <w:rsid w:val="00CC7629"/>
    <w:rsid w:val="00CD1B3F"/>
    <w:rsid w:val="00CD4783"/>
    <w:rsid w:val="00CE3698"/>
    <w:rsid w:val="00D8308A"/>
    <w:rsid w:val="00D838B4"/>
    <w:rsid w:val="00D85F95"/>
    <w:rsid w:val="00DE0519"/>
    <w:rsid w:val="00DF5AA4"/>
    <w:rsid w:val="00E4524A"/>
    <w:rsid w:val="00E621B4"/>
    <w:rsid w:val="00E65412"/>
    <w:rsid w:val="00E8773B"/>
    <w:rsid w:val="00F40954"/>
    <w:rsid w:val="00F745AA"/>
    <w:rsid w:val="00F82602"/>
    <w:rsid w:val="00FC391F"/>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E4F6"/>
  <w15:chartTrackingRefBased/>
  <w15:docId w15:val="{C8839626-2605-4B5E-972C-B65641A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57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27020">
      <w:bodyDiv w:val="1"/>
      <w:marLeft w:val="0"/>
      <w:marRight w:val="0"/>
      <w:marTop w:val="0"/>
      <w:marBottom w:val="0"/>
      <w:divBdr>
        <w:top w:val="none" w:sz="0" w:space="0" w:color="auto"/>
        <w:left w:val="none" w:sz="0" w:space="0" w:color="auto"/>
        <w:bottom w:val="none" w:sz="0" w:space="0" w:color="auto"/>
        <w:right w:val="none" w:sz="0" w:space="0" w:color="auto"/>
      </w:divBdr>
      <w:divsChild>
        <w:div w:id="1389575429">
          <w:marLeft w:val="547"/>
          <w:marRight w:val="0"/>
          <w:marTop w:val="200"/>
          <w:marBottom w:val="0"/>
          <w:divBdr>
            <w:top w:val="none" w:sz="0" w:space="0" w:color="auto"/>
            <w:left w:val="none" w:sz="0" w:space="0" w:color="auto"/>
            <w:bottom w:val="none" w:sz="0" w:space="0" w:color="auto"/>
            <w:right w:val="none" w:sz="0" w:space="0" w:color="auto"/>
          </w:divBdr>
        </w:div>
        <w:div w:id="2019430386">
          <w:marLeft w:val="1166"/>
          <w:marRight w:val="0"/>
          <w:marTop w:val="200"/>
          <w:marBottom w:val="0"/>
          <w:divBdr>
            <w:top w:val="none" w:sz="0" w:space="0" w:color="auto"/>
            <w:left w:val="none" w:sz="0" w:space="0" w:color="auto"/>
            <w:bottom w:val="none" w:sz="0" w:space="0" w:color="auto"/>
            <w:right w:val="none" w:sz="0" w:space="0" w:color="auto"/>
          </w:divBdr>
        </w:div>
        <w:div w:id="423888496">
          <w:marLeft w:val="1166"/>
          <w:marRight w:val="0"/>
          <w:marTop w:val="200"/>
          <w:marBottom w:val="0"/>
          <w:divBdr>
            <w:top w:val="none" w:sz="0" w:space="0" w:color="auto"/>
            <w:left w:val="none" w:sz="0" w:space="0" w:color="auto"/>
            <w:bottom w:val="none" w:sz="0" w:space="0" w:color="auto"/>
            <w:right w:val="none" w:sz="0" w:space="0" w:color="auto"/>
          </w:divBdr>
        </w:div>
        <w:div w:id="613245919">
          <w:marLeft w:val="1166"/>
          <w:marRight w:val="0"/>
          <w:marTop w:val="200"/>
          <w:marBottom w:val="0"/>
          <w:divBdr>
            <w:top w:val="none" w:sz="0" w:space="0" w:color="auto"/>
            <w:left w:val="none" w:sz="0" w:space="0" w:color="auto"/>
            <w:bottom w:val="none" w:sz="0" w:space="0" w:color="auto"/>
            <w:right w:val="none" w:sz="0" w:space="0" w:color="auto"/>
          </w:divBdr>
        </w:div>
        <w:div w:id="628904165">
          <w:marLeft w:val="1166"/>
          <w:marRight w:val="0"/>
          <w:marTop w:val="200"/>
          <w:marBottom w:val="0"/>
          <w:divBdr>
            <w:top w:val="none" w:sz="0" w:space="0" w:color="auto"/>
            <w:left w:val="none" w:sz="0" w:space="0" w:color="auto"/>
            <w:bottom w:val="none" w:sz="0" w:space="0" w:color="auto"/>
            <w:right w:val="none" w:sz="0" w:space="0" w:color="auto"/>
          </w:divBdr>
        </w:div>
        <w:div w:id="199610402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E3E1-D898-4F32-B18C-24954C1C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2</cp:revision>
  <cp:lastPrinted>2018-12-03T18:30:00Z</cp:lastPrinted>
  <dcterms:created xsi:type="dcterms:W3CDTF">2019-12-17T17:52:00Z</dcterms:created>
  <dcterms:modified xsi:type="dcterms:W3CDTF">2019-12-17T17:52:00Z</dcterms:modified>
</cp:coreProperties>
</file>