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F5D" w:rsidRDefault="005F1CE0" w:rsidP="005F1CE0">
      <w:pPr>
        <w:pStyle w:val="Heading2"/>
      </w:pPr>
      <w:r>
        <w:t>Mongol Globalization</w:t>
      </w:r>
      <w:r w:rsidR="0063079D">
        <w:tab/>
      </w:r>
      <w:r w:rsidR="0063079D">
        <w:tab/>
      </w:r>
      <w:r w:rsidR="008C55D2">
        <w:t>ER</w:t>
      </w:r>
      <w:bookmarkStart w:id="0" w:name="_GoBack"/>
      <w:bookmarkEnd w:id="0"/>
      <w:r w:rsidR="0063079D">
        <w:tab/>
      </w:r>
      <w:r w:rsidR="0063079D">
        <w:tab/>
      </w:r>
      <w:r w:rsidR="0063079D">
        <w:tab/>
      </w:r>
      <w:r w:rsidR="0063079D">
        <w:tab/>
        <w:t>Name:</w:t>
      </w:r>
    </w:p>
    <w:p w:rsidR="005F1CE0" w:rsidRDefault="005F1CE0" w:rsidP="005F1CE0">
      <w:pPr>
        <w:rPr>
          <w:lang w:eastAsia="ar-SA"/>
        </w:rPr>
      </w:pPr>
    </w:p>
    <w:p w:rsidR="005F1CE0" w:rsidRDefault="005F1CE0" w:rsidP="005F1CE0">
      <w:pPr>
        <w:rPr>
          <w:lang w:eastAsia="ar-SA"/>
        </w:rPr>
      </w:pPr>
    </w:p>
    <w:tbl>
      <w:tblPr>
        <w:tblStyle w:val="TableGrid"/>
        <w:tblW w:w="0" w:type="auto"/>
        <w:tblLook w:val="04A0" w:firstRow="1" w:lastRow="0" w:firstColumn="1" w:lastColumn="0" w:noHBand="0" w:noVBand="1"/>
      </w:tblPr>
      <w:tblGrid>
        <w:gridCol w:w="3448"/>
        <w:gridCol w:w="3455"/>
        <w:gridCol w:w="3455"/>
      </w:tblGrid>
      <w:tr w:rsidR="005F1CE0" w:rsidTr="005F1CE0">
        <w:tc>
          <w:tcPr>
            <w:tcW w:w="10790" w:type="dxa"/>
            <w:gridSpan w:val="3"/>
          </w:tcPr>
          <w:p w:rsidR="00C824E8" w:rsidRDefault="005F1CE0" w:rsidP="005F1CE0">
            <w:pPr>
              <w:rPr>
                <w:lang w:eastAsia="ar-SA"/>
              </w:rPr>
            </w:pPr>
            <w:r>
              <w:rPr>
                <w:b/>
                <w:lang w:eastAsia="ar-SA"/>
              </w:rPr>
              <w:t xml:space="preserve">Technology: </w:t>
            </w:r>
            <w:r w:rsidR="00C824E8">
              <w:rPr>
                <w:lang w:eastAsia="ar-SA"/>
              </w:rPr>
              <w:t>many</w:t>
            </w:r>
            <w:r>
              <w:rPr>
                <w:lang w:eastAsia="ar-SA"/>
              </w:rPr>
              <w:t xml:space="preserve"> critical technologies spread during </w:t>
            </w:r>
            <w:r w:rsidR="00C824E8">
              <w:rPr>
                <w:lang w:eastAsia="ar-SA"/>
              </w:rPr>
              <w:t>the Mongol Empire</w:t>
            </w:r>
            <w:r>
              <w:rPr>
                <w:lang w:eastAsia="ar-SA"/>
              </w:rPr>
              <w:t xml:space="preserve">. Mostly technology went from the East to the West. Europe and the Middle East received the knowledge of gunpowder, paper, compasses, and blast furnaces </w:t>
            </w:r>
            <w:r w:rsidR="00C824E8">
              <w:rPr>
                <w:lang w:eastAsia="ar-SA"/>
              </w:rPr>
              <w:t>from China</w:t>
            </w:r>
            <w:r>
              <w:rPr>
                <w:lang w:eastAsia="ar-SA"/>
              </w:rPr>
              <w:t xml:space="preserve">. </w:t>
            </w:r>
          </w:p>
          <w:p w:rsidR="00C824E8" w:rsidRDefault="00C824E8" w:rsidP="005F1CE0">
            <w:pPr>
              <w:rPr>
                <w:lang w:eastAsia="ar-SA"/>
              </w:rPr>
            </w:pPr>
          </w:p>
          <w:p w:rsidR="00C824E8" w:rsidRDefault="00C824E8" w:rsidP="005F1CE0">
            <w:pPr>
              <w:rPr>
                <w:lang w:eastAsia="ar-SA"/>
              </w:rPr>
            </w:pPr>
            <w:r>
              <w:rPr>
                <w:lang w:eastAsia="ar-SA"/>
              </w:rPr>
              <w:t>Both Europe and China got scientific knowledge and clear glass from the Middle East.</w:t>
            </w:r>
          </w:p>
          <w:p w:rsidR="00C824E8" w:rsidRDefault="00C824E8" w:rsidP="005F1CE0">
            <w:pPr>
              <w:rPr>
                <w:lang w:eastAsia="ar-SA"/>
              </w:rPr>
            </w:pPr>
          </w:p>
          <w:p w:rsidR="005F1CE0" w:rsidRDefault="00C824E8" w:rsidP="005F1CE0">
            <w:pPr>
              <w:rPr>
                <w:lang w:eastAsia="ar-SA"/>
              </w:rPr>
            </w:pPr>
            <w:r>
              <w:rPr>
                <w:lang w:eastAsia="ar-SA"/>
              </w:rPr>
              <w:t>Europe’s only contribution to this trade was the Trebuchet, a siege weapon—it spread to China during this time, having already spread to the Middle East a century earlier.</w:t>
            </w:r>
          </w:p>
          <w:p w:rsidR="00C824E8" w:rsidRDefault="00C824E8" w:rsidP="005F1CE0">
            <w:pPr>
              <w:rPr>
                <w:lang w:eastAsia="ar-SA"/>
              </w:rPr>
            </w:pPr>
          </w:p>
        </w:tc>
      </w:tr>
      <w:tr w:rsidR="005F1CE0" w:rsidTr="005F1CE0">
        <w:tc>
          <w:tcPr>
            <w:tcW w:w="10790" w:type="dxa"/>
            <w:gridSpan w:val="3"/>
          </w:tcPr>
          <w:p w:rsidR="005F1CE0" w:rsidRPr="005F1CE0" w:rsidRDefault="005F1CE0" w:rsidP="005F1CE0">
            <w:pPr>
              <w:rPr>
                <w:b/>
                <w:lang w:eastAsia="ar-SA"/>
              </w:rPr>
            </w:pPr>
            <w:r w:rsidRPr="005F1CE0">
              <w:rPr>
                <w:b/>
                <w:lang w:eastAsia="ar-SA"/>
              </w:rPr>
              <w:t>Who got what during this exchange?</w:t>
            </w:r>
          </w:p>
        </w:tc>
      </w:tr>
      <w:tr w:rsidR="005F1CE0" w:rsidTr="004D49FB">
        <w:tc>
          <w:tcPr>
            <w:tcW w:w="3596" w:type="dxa"/>
          </w:tcPr>
          <w:p w:rsidR="005F1CE0" w:rsidRDefault="005F1CE0" w:rsidP="005F1CE0">
            <w:pPr>
              <w:rPr>
                <w:lang w:eastAsia="ar-SA"/>
              </w:rPr>
            </w:pPr>
            <w:r>
              <w:rPr>
                <w:lang w:eastAsia="ar-SA"/>
              </w:rPr>
              <w:t>China</w:t>
            </w:r>
          </w:p>
        </w:tc>
        <w:tc>
          <w:tcPr>
            <w:tcW w:w="3597" w:type="dxa"/>
          </w:tcPr>
          <w:p w:rsidR="005F1CE0" w:rsidRDefault="005F1CE0" w:rsidP="005F1CE0">
            <w:pPr>
              <w:rPr>
                <w:lang w:eastAsia="ar-SA"/>
              </w:rPr>
            </w:pPr>
            <w:r>
              <w:rPr>
                <w:lang w:eastAsia="ar-SA"/>
              </w:rPr>
              <w:t>Middle East</w:t>
            </w:r>
          </w:p>
        </w:tc>
        <w:tc>
          <w:tcPr>
            <w:tcW w:w="3597" w:type="dxa"/>
          </w:tcPr>
          <w:p w:rsidR="005F1CE0" w:rsidRDefault="005F1CE0" w:rsidP="005F1CE0">
            <w:pPr>
              <w:rPr>
                <w:lang w:eastAsia="ar-SA"/>
              </w:rPr>
            </w:pPr>
            <w:r>
              <w:rPr>
                <w:lang w:eastAsia="ar-SA"/>
              </w:rPr>
              <w:t>Europe</w:t>
            </w:r>
          </w:p>
          <w:p w:rsidR="005F1CE0" w:rsidRDefault="005F1CE0" w:rsidP="005F1CE0">
            <w:pPr>
              <w:rPr>
                <w:lang w:eastAsia="ar-SA"/>
              </w:rPr>
            </w:pPr>
          </w:p>
          <w:p w:rsidR="005F1CE0" w:rsidRDefault="005F1CE0" w:rsidP="005F1CE0">
            <w:pPr>
              <w:rPr>
                <w:lang w:eastAsia="ar-SA"/>
              </w:rPr>
            </w:pPr>
          </w:p>
          <w:p w:rsidR="005F1CE0" w:rsidRDefault="005F1CE0" w:rsidP="005F1CE0">
            <w:pPr>
              <w:rPr>
                <w:lang w:eastAsia="ar-SA"/>
              </w:rPr>
            </w:pPr>
          </w:p>
          <w:p w:rsidR="005F1CE0" w:rsidRDefault="005F1CE0" w:rsidP="005F1CE0">
            <w:pPr>
              <w:rPr>
                <w:lang w:eastAsia="ar-SA"/>
              </w:rPr>
            </w:pPr>
          </w:p>
        </w:tc>
      </w:tr>
      <w:tr w:rsidR="005F1CE0" w:rsidTr="005F1CE0">
        <w:tc>
          <w:tcPr>
            <w:tcW w:w="10790" w:type="dxa"/>
            <w:gridSpan w:val="3"/>
          </w:tcPr>
          <w:p w:rsidR="005F1CE0" w:rsidRDefault="005F1CE0" w:rsidP="005F1CE0">
            <w:pPr>
              <w:rPr>
                <w:b/>
                <w:lang w:eastAsia="ar-SA"/>
              </w:rPr>
            </w:pPr>
            <w:r>
              <w:rPr>
                <w:b/>
                <w:lang w:eastAsia="ar-SA"/>
              </w:rPr>
              <w:t>Why did this exchange happen?</w:t>
            </w:r>
          </w:p>
          <w:p w:rsidR="005F1CE0" w:rsidRDefault="005F1CE0" w:rsidP="005F1CE0">
            <w:pPr>
              <w:rPr>
                <w:b/>
                <w:lang w:eastAsia="ar-SA"/>
              </w:rPr>
            </w:pPr>
          </w:p>
          <w:p w:rsidR="005F1CE0" w:rsidRDefault="005F1CE0" w:rsidP="005F1CE0">
            <w:pPr>
              <w:rPr>
                <w:b/>
                <w:lang w:eastAsia="ar-SA"/>
              </w:rPr>
            </w:pPr>
          </w:p>
          <w:p w:rsidR="005F1CE0" w:rsidRPr="005F1CE0" w:rsidRDefault="005F1CE0" w:rsidP="005F1CE0">
            <w:pPr>
              <w:rPr>
                <w:b/>
                <w:lang w:eastAsia="ar-SA"/>
              </w:rPr>
            </w:pPr>
          </w:p>
        </w:tc>
      </w:tr>
    </w:tbl>
    <w:p w:rsidR="002C40BB" w:rsidRDefault="002C40BB">
      <w:pPr>
        <w:spacing w:after="200" w:line="276" w:lineRule="auto"/>
        <w:rPr>
          <w:lang w:eastAsia="ar-SA"/>
        </w:rPr>
      </w:pPr>
    </w:p>
    <w:tbl>
      <w:tblPr>
        <w:tblStyle w:val="TableGrid"/>
        <w:tblW w:w="0" w:type="auto"/>
        <w:tblLook w:val="04A0" w:firstRow="1" w:lastRow="0" w:firstColumn="1" w:lastColumn="0" w:noHBand="0" w:noVBand="1"/>
      </w:tblPr>
      <w:tblGrid>
        <w:gridCol w:w="10358"/>
      </w:tblGrid>
      <w:tr w:rsidR="002C40BB" w:rsidTr="000741D3">
        <w:tc>
          <w:tcPr>
            <w:tcW w:w="10790" w:type="dxa"/>
          </w:tcPr>
          <w:p w:rsidR="00C824E8" w:rsidRDefault="002C40BB" w:rsidP="002C40BB">
            <w:pPr>
              <w:rPr>
                <w:lang w:eastAsia="ar-SA"/>
              </w:rPr>
            </w:pPr>
            <w:r>
              <w:rPr>
                <w:b/>
                <w:lang w:eastAsia="ar-SA"/>
              </w:rPr>
              <w:t xml:space="preserve">Exploration: </w:t>
            </w:r>
            <w:r>
              <w:rPr>
                <w:lang w:eastAsia="ar-SA"/>
              </w:rPr>
              <w:t xml:space="preserve">Due to the safety of Mongol Roads, there </w:t>
            </w:r>
            <w:r w:rsidR="00C824E8">
              <w:rPr>
                <w:lang w:eastAsia="ar-SA"/>
              </w:rPr>
              <w:t>were many explorers and travelers in Asia during this time</w:t>
            </w:r>
            <w:r>
              <w:rPr>
                <w:lang w:eastAsia="ar-SA"/>
              </w:rPr>
              <w:t xml:space="preserve">. </w:t>
            </w:r>
          </w:p>
          <w:p w:rsidR="00C824E8" w:rsidRDefault="00C824E8" w:rsidP="002C40BB">
            <w:pPr>
              <w:rPr>
                <w:lang w:eastAsia="ar-SA"/>
              </w:rPr>
            </w:pPr>
          </w:p>
          <w:p w:rsidR="00C824E8" w:rsidRDefault="002C40BB" w:rsidP="002C40BB">
            <w:pPr>
              <w:rPr>
                <w:lang w:eastAsia="ar-SA"/>
              </w:rPr>
            </w:pPr>
            <w:r>
              <w:rPr>
                <w:lang w:eastAsia="ar-SA"/>
              </w:rPr>
              <w:t xml:space="preserve">The </w:t>
            </w:r>
            <w:r w:rsidR="00C824E8">
              <w:rPr>
                <w:lang w:eastAsia="ar-SA"/>
              </w:rPr>
              <w:t>most important explorer of the e</w:t>
            </w:r>
            <w:r>
              <w:rPr>
                <w:lang w:eastAsia="ar-SA"/>
              </w:rPr>
              <w:t xml:space="preserve">ra was Ibn Battuta—who travelled from Morocco and who gave detailed, accurate accounts of North Africa, Arabia, the Mediterranean, India, the Spice Islands, Central Asia, and China. </w:t>
            </w:r>
          </w:p>
          <w:p w:rsidR="00C824E8" w:rsidRDefault="00C824E8" w:rsidP="002C40BB">
            <w:pPr>
              <w:rPr>
                <w:lang w:eastAsia="ar-SA"/>
              </w:rPr>
            </w:pPr>
          </w:p>
          <w:p w:rsidR="002C40BB" w:rsidRDefault="002C40BB" w:rsidP="002C40BB">
            <w:pPr>
              <w:rPr>
                <w:lang w:eastAsia="ar-SA"/>
              </w:rPr>
            </w:pPr>
            <w:proofErr w:type="gramStart"/>
            <w:r>
              <w:rPr>
                <w:lang w:eastAsia="ar-SA"/>
              </w:rPr>
              <w:t xml:space="preserve">There were also a large number of European </w:t>
            </w:r>
            <w:r w:rsidR="00EB3D05">
              <w:rPr>
                <w:lang w:eastAsia="ar-SA"/>
              </w:rPr>
              <w:t xml:space="preserve">explorers such as Marco Polo, William of </w:t>
            </w:r>
            <w:proofErr w:type="spellStart"/>
            <w:r w:rsidR="00EB3D05">
              <w:rPr>
                <w:lang w:eastAsia="ar-SA"/>
              </w:rPr>
              <w:t>Rubruck</w:t>
            </w:r>
            <w:proofErr w:type="spellEnd"/>
            <w:r w:rsidR="00EB3D05">
              <w:rPr>
                <w:lang w:eastAsia="ar-SA"/>
              </w:rPr>
              <w:t xml:space="preserve">, and John of Plano </w:t>
            </w:r>
            <w:proofErr w:type="spellStart"/>
            <w:r w:rsidR="00EB3D05">
              <w:rPr>
                <w:lang w:eastAsia="ar-SA"/>
              </w:rPr>
              <w:t>Carpini</w:t>
            </w:r>
            <w:proofErr w:type="spellEnd"/>
            <w:r w:rsidR="00EB3D05">
              <w:rPr>
                <w:lang w:eastAsia="ar-SA"/>
              </w:rPr>
              <w:t>—who gave detailed accounts of the Middle East, Central Asia, and China.</w:t>
            </w:r>
            <w:proofErr w:type="gramEnd"/>
          </w:p>
          <w:p w:rsidR="00EB3D05" w:rsidRDefault="00EB3D05" w:rsidP="002C40BB">
            <w:pPr>
              <w:rPr>
                <w:lang w:eastAsia="ar-SA"/>
              </w:rPr>
            </w:pPr>
          </w:p>
          <w:p w:rsidR="00EB3D05" w:rsidRDefault="00EB3D05" w:rsidP="002C40BB">
            <w:pPr>
              <w:rPr>
                <w:lang w:eastAsia="ar-SA"/>
              </w:rPr>
            </w:pPr>
            <w:r>
              <w:rPr>
                <w:lang w:eastAsia="ar-SA"/>
              </w:rPr>
              <w:t>This is the first time that Europe or the Middle East had accurate information on East Asia and represents a massive step in the globalization of knowledge. After this, world maps would start to appear more reliable—especially those based on the knowledge of Ibn Battuta.</w:t>
            </w:r>
          </w:p>
        </w:tc>
      </w:tr>
      <w:tr w:rsidR="002C40BB" w:rsidTr="000741D3">
        <w:tc>
          <w:tcPr>
            <w:tcW w:w="10790" w:type="dxa"/>
          </w:tcPr>
          <w:p w:rsidR="002C40BB" w:rsidRDefault="00EB3D05" w:rsidP="000741D3">
            <w:pPr>
              <w:rPr>
                <w:b/>
                <w:lang w:eastAsia="ar-SA"/>
              </w:rPr>
            </w:pPr>
            <w:r>
              <w:rPr>
                <w:b/>
                <w:lang w:eastAsia="ar-SA"/>
              </w:rPr>
              <w:t>Why is this a large step in globalization?</w:t>
            </w:r>
          </w:p>
          <w:p w:rsidR="002C40BB" w:rsidRDefault="002C40BB" w:rsidP="000741D3">
            <w:pPr>
              <w:rPr>
                <w:b/>
                <w:lang w:eastAsia="ar-SA"/>
              </w:rPr>
            </w:pPr>
          </w:p>
          <w:p w:rsidR="002C40BB" w:rsidRDefault="002C40BB" w:rsidP="000741D3">
            <w:pPr>
              <w:rPr>
                <w:b/>
                <w:lang w:eastAsia="ar-SA"/>
              </w:rPr>
            </w:pPr>
          </w:p>
          <w:p w:rsidR="002C40BB" w:rsidRPr="005F1CE0" w:rsidRDefault="002C40BB" w:rsidP="000741D3">
            <w:pPr>
              <w:rPr>
                <w:b/>
                <w:lang w:eastAsia="ar-SA"/>
              </w:rPr>
            </w:pPr>
          </w:p>
        </w:tc>
      </w:tr>
    </w:tbl>
    <w:p w:rsidR="00EB3D05" w:rsidRDefault="00EB3D05" w:rsidP="005F1CE0">
      <w:pPr>
        <w:rPr>
          <w:lang w:eastAsia="ar-SA"/>
        </w:rPr>
      </w:pPr>
    </w:p>
    <w:p w:rsidR="00C824E8" w:rsidRDefault="00C824E8" w:rsidP="005F1CE0">
      <w:pPr>
        <w:rPr>
          <w:lang w:eastAsia="ar-SA"/>
        </w:rPr>
      </w:pPr>
    </w:p>
    <w:p w:rsidR="00C824E8" w:rsidRDefault="00C824E8" w:rsidP="005F1CE0">
      <w:pPr>
        <w:rPr>
          <w:lang w:eastAsia="ar-SA"/>
        </w:rPr>
      </w:pPr>
    </w:p>
    <w:p w:rsidR="00C824E8" w:rsidRDefault="00C824E8" w:rsidP="005F1CE0">
      <w:pPr>
        <w:rPr>
          <w:lang w:eastAsia="ar-SA"/>
        </w:rPr>
      </w:pPr>
    </w:p>
    <w:p w:rsidR="00C824E8" w:rsidRDefault="00C824E8" w:rsidP="005F1CE0">
      <w:pPr>
        <w:rPr>
          <w:lang w:eastAsia="ar-SA"/>
        </w:rPr>
      </w:pPr>
    </w:p>
    <w:p w:rsidR="00C824E8" w:rsidRDefault="00C824E8" w:rsidP="005F1CE0">
      <w:pPr>
        <w:rPr>
          <w:lang w:eastAsia="ar-SA"/>
        </w:rPr>
      </w:pPr>
    </w:p>
    <w:p w:rsidR="00C824E8" w:rsidRDefault="00C824E8" w:rsidP="005F1CE0">
      <w:pPr>
        <w:rPr>
          <w:lang w:eastAsia="ar-SA"/>
        </w:rPr>
      </w:pPr>
    </w:p>
    <w:p w:rsidR="00C824E8" w:rsidRDefault="00C824E8" w:rsidP="005F1CE0">
      <w:pPr>
        <w:rPr>
          <w:lang w:eastAsia="ar-SA"/>
        </w:rPr>
      </w:pPr>
    </w:p>
    <w:tbl>
      <w:tblPr>
        <w:tblStyle w:val="TableGrid"/>
        <w:tblW w:w="0" w:type="auto"/>
        <w:tblLook w:val="04A0" w:firstRow="1" w:lastRow="0" w:firstColumn="1" w:lastColumn="0" w:noHBand="0" w:noVBand="1"/>
      </w:tblPr>
      <w:tblGrid>
        <w:gridCol w:w="10358"/>
      </w:tblGrid>
      <w:tr w:rsidR="00EB3D05" w:rsidTr="00C824E8">
        <w:tc>
          <w:tcPr>
            <w:tcW w:w="10358" w:type="dxa"/>
          </w:tcPr>
          <w:p w:rsidR="00C824E8" w:rsidRDefault="00EB3D05" w:rsidP="00EB3D05">
            <w:pPr>
              <w:rPr>
                <w:lang w:eastAsia="ar-SA"/>
              </w:rPr>
            </w:pPr>
            <w:r>
              <w:rPr>
                <w:b/>
                <w:lang w:eastAsia="ar-SA"/>
              </w:rPr>
              <w:lastRenderedPageBreak/>
              <w:t xml:space="preserve">Military Tactics: </w:t>
            </w:r>
            <w:r>
              <w:rPr>
                <w:lang w:eastAsia="ar-SA"/>
              </w:rPr>
              <w:t xml:space="preserve">Genghis Khan and the Mongol Armies he inspired were centuries ahead of their time in military organization and tactics. </w:t>
            </w:r>
          </w:p>
          <w:p w:rsidR="00C824E8" w:rsidRDefault="00C824E8" w:rsidP="00EB3D05">
            <w:pPr>
              <w:rPr>
                <w:lang w:eastAsia="ar-SA"/>
              </w:rPr>
            </w:pPr>
          </w:p>
          <w:p w:rsidR="00EB3D05" w:rsidRDefault="00EB3D05" w:rsidP="00EB3D05">
            <w:pPr>
              <w:rPr>
                <w:lang w:eastAsia="ar-SA"/>
              </w:rPr>
            </w:pPr>
            <w:r>
              <w:rPr>
                <w:lang w:eastAsia="ar-SA"/>
              </w:rPr>
              <w:t>In general, Mongol armies were fast and extremely well organized. They were able to create local superiority in firepower even when outnumbered. This is why the Mongols generally won their battles even though they were almost always outnumbered 3 or 4</w:t>
            </w:r>
            <w:r w:rsidR="009F4403">
              <w:rPr>
                <w:lang w:eastAsia="ar-SA"/>
              </w:rPr>
              <w:t xml:space="preserve"> to 1.</w:t>
            </w:r>
          </w:p>
          <w:p w:rsidR="009F4403" w:rsidRDefault="009F4403" w:rsidP="00EB3D05">
            <w:pPr>
              <w:rPr>
                <w:lang w:eastAsia="ar-SA"/>
              </w:rPr>
            </w:pPr>
          </w:p>
          <w:p w:rsidR="009F4403" w:rsidRPr="00EB3D05" w:rsidRDefault="009F4403" w:rsidP="00C824E8">
            <w:pPr>
              <w:rPr>
                <w:lang w:eastAsia="ar-SA"/>
              </w:rPr>
            </w:pPr>
            <w:r>
              <w:rPr>
                <w:lang w:eastAsia="ar-SA"/>
              </w:rPr>
              <w:t xml:space="preserve">The impact of Mongol military tactics was not immediate. Only the Middle East and Russia saw a sudden change in tactics because of the Mongols. The change would be for light cavalry with many horses each—speed over strength. The Mongols also inspired the world to use curved swords for </w:t>
            </w:r>
            <w:proofErr w:type="gramStart"/>
            <w:r>
              <w:rPr>
                <w:lang w:eastAsia="ar-SA"/>
              </w:rPr>
              <w:t>horsemen</w:t>
            </w:r>
            <w:proofErr w:type="gramEnd"/>
            <w:r>
              <w:rPr>
                <w:lang w:eastAsia="ar-SA"/>
              </w:rPr>
              <w:t xml:space="preserve"> rather than straight swords. </w:t>
            </w:r>
          </w:p>
        </w:tc>
      </w:tr>
      <w:tr w:rsidR="00EB3D05" w:rsidTr="00C824E8">
        <w:tc>
          <w:tcPr>
            <w:tcW w:w="10358" w:type="dxa"/>
          </w:tcPr>
          <w:p w:rsidR="00EB3D05" w:rsidRDefault="009F4403" w:rsidP="000741D3">
            <w:pPr>
              <w:rPr>
                <w:b/>
                <w:lang w:eastAsia="ar-SA"/>
              </w:rPr>
            </w:pPr>
            <w:r>
              <w:rPr>
                <w:b/>
                <w:lang w:eastAsia="ar-SA"/>
              </w:rPr>
              <w:t>What was the Mongol impact on military?</w:t>
            </w:r>
          </w:p>
          <w:p w:rsidR="00EB3D05" w:rsidRDefault="00EB3D05" w:rsidP="000741D3">
            <w:pPr>
              <w:rPr>
                <w:b/>
                <w:lang w:eastAsia="ar-SA"/>
              </w:rPr>
            </w:pPr>
          </w:p>
          <w:p w:rsidR="00EB3D05" w:rsidRDefault="00EB3D05" w:rsidP="000741D3">
            <w:pPr>
              <w:rPr>
                <w:b/>
                <w:lang w:eastAsia="ar-SA"/>
              </w:rPr>
            </w:pPr>
          </w:p>
          <w:p w:rsidR="00EB3D05" w:rsidRPr="005F1CE0" w:rsidRDefault="00EB3D05" w:rsidP="000741D3">
            <w:pPr>
              <w:rPr>
                <w:b/>
                <w:lang w:eastAsia="ar-SA"/>
              </w:rPr>
            </w:pPr>
          </w:p>
        </w:tc>
      </w:tr>
    </w:tbl>
    <w:p w:rsidR="00EB3D05" w:rsidRDefault="00EB3D05" w:rsidP="005F1CE0">
      <w:pPr>
        <w:rPr>
          <w:lang w:eastAsia="ar-SA"/>
        </w:rPr>
      </w:pPr>
    </w:p>
    <w:tbl>
      <w:tblPr>
        <w:tblStyle w:val="TableGrid"/>
        <w:tblW w:w="0" w:type="auto"/>
        <w:tblLook w:val="04A0" w:firstRow="1" w:lastRow="0" w:firstColumn="1" w:lastColumn="0" w:noHBand="0" w:noVBand="1"/>
      </w:tblPr>
      <w:tblGrid>
        <w:gridCol w:w="10358"/>
      </w:tblGrid>
      <w:tr w:rsidR="009F4403" w:rsidTr="000741D3">
        <w:tc>
          <w:tcPr>
            <w:tcW w:w="10790" w:type="dxa"/>
          </w:tcPr>
          <w:p w:rsidR="00C824E8" w:rsidRDefault="009F4403" w:rsidP="009F4403">
            <w:pPr>
              <w:rPr>
                <w:lang w:eastAsia="ar-SA"/>
              </w:rPr>
            </w:pPr>
            <w:r>
              <w:rPr>
                <w:b/>
                <w:lang w:eastAsia="ar-SA"/>
              </w:rPr>
              <w:t xml:space="preserve">Disease: </w:t>
            </w:r>
            <w:r>
              <w:rPr>
                <w:lang w:eastAsia="ar-SA"/>
              </w:rPr>
              <w:t xml:space="preserve">the interconnectedness of the Mongol world came with the downside that is always the case of interconnectedness. Knowledge and culture travel hand-in-hand with disease and the Mongol era saw a big one—the Black Death. </w:t>
            </w:r>
          </w:p>
          <w:p w:rsidR="00C824E8" w:rsidRDefault="00C824E8" w:rsidP="009F4403">
            <w:pPr>
              <w:rPr>
                <w:lang w:eastAsia="ar-SA"/>
              </w:rPr>
            </w:pPr>
          </w:p>
          <w:p w:rsidR="009F4403" w:rsidRDefault="009F4403" w:rsidP="009F4403">
            <w:pPr>
              <w:rPr>
                <w:lang w:eastAsia="ar-SA"/>
              </w:rPr>
            </w:pPr>
            <w:r>
              <w:rPr>
                <w:lang w:eastAsia="ar-SA"/>
              </w:rPr>
              <w:t>Starting in China sometime around 1320, the Black Death spread to Africa and Europe by 1350. It was the world’s first truly modern pandemic and resulted in the deaths of 75 to 200 million people (between 25-50% of the world population).</w:t>
            </w:r>
          </w:p>
        </w:tc>
      </w:tr>
      <w:tr w:rsidR="009F4403" w:rsidTr="007A3014">
        <w:trPr>
          <w:trHeight w:val="1997"/>
        </w:trPr>
        <w:tc>
          <w:tcPr>
            <w:tcW w:w="10790" w:type="dxa"/>
          </w:tcPr>
          <w:p w:rsidR="009F4403" w:rsidRDefault="009F4403" w:rsidP="000741D3">
            <w:pPr>
              <w:rPr>
                <w:b/>
                <w:lang w:eastAsia="ar-SA"/>
              </w:rPr>
            </w:pPr>
            <w:r>
              <w:rPr>
                <w:b/>
                <w:lang w:eastAsia="ar-SA"/>
              </w:rPr>
              <w:t>Why does globalization spread disease?</w:t>
            </w:r>
          </w:p>
          <w:p w:rsidR="009F4403" w:rsidRDefault="009F4403" w:rsidP="000741D3">
            <w:pPr>
              <w:rPr>
                <w:b/>
                <w:lang w:eastAsia="ar-SA"/>
              </w:rPr>
            </w:pPr>
          </w:p>
          <w:p w:rsidR="009F4403" w:rsidRDefault="009F4403" w:rsidP="000741D3">
            <w:pPr>
              <w:rPr>
                <w:b/>
                <w:lang w:eastAsia="ar-SA"/>
              </w:rPr>
            </w:pPr>
          </w:p>
          <w:p w:rsidR="009F4403" w:rsidRPr="005F1CE0" w:rsidRDefault="009F4403" w:rsidP="000741D3">
            <w:pPr>
              <w:rPr>
                <w:b/>
                <w:lang w:eastAsia="ar-SA"/>
              </w:rPr>
            </w:pPr>
          </w:p>
        </w:tc>
      </w:tr>
    </w:tbl>
    <w:p w:rsidR="009F4403" w:rsidRPr="005F1CE0" w:rsidRDefault="009F4403" w:rsidP="005F1CE0">
      <w:pPr>
        <w:rPr>
          <w:lang w:eastAsia="ar-SA"/>
        </w:rPr>
      </w:pPr>
    </w:p>
    <w:sectPr w:rsidR="009F4403" w:rsidRPr="005F1CE0" w:rsidSect="00B35C78">
      <w:pgSz w:w="12240" w:h="15840"/>
      <w:pgMar w:top="720" w:right="720" w:bottom="720" w:left="720" w:header="720" w:footer="720" w:gutter="43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JULIAN">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oNotDisplayPageBoundaries/>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CE0"/>
    <w:rsid w:val="001D7548"/>
    <w:rsid w:val="002C40BB"/>
    <w:rsid w:val="00477375"/>
    <w:rsid w:val="00524BC0"/>
    <w:rsid w:val="005F1CE0"/>
    <w:rsid w:val="0063079D"/>
    <w:rsid w:val="007A3014"/>
    <w:rsid w:val="008C55D2"/>
    <w:rsid w:val="009C1CBB"/>
    <w:rsid w:val="009F4403"/>
    <w:rsid w:val="00B35C78"/>
    <w:rsid w:val="00C0324F"/>
    <w:rsid w:val="00C824E8"/>
    <w:rsid w:val="00CC7629"/>
    <w:rsid w:val="00EB3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1A319"/>
  <w15:chartTrackingRefBased/>
  <w15:docId w15:val="{4789A989-D23F-4583-90F8-1EDE4EC64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629"/>
    <w:pPr>
      <w:spacing w:after="0" w:line="240" w:lineRule="auto"/>
    </w:pPr>
    <w:rPr>
      <w:rFonts w:ascii="Times New Roman" w:hAnsi="Times New Roman"/>
      <w:sz w:val="24"/>
    </w:rPr>
  </w:style>
  <w:style w:type="paragraph" w:styleId="Heading1">
    <w:name w:val="heading 1"/>
    <w:basedOn w:val="Normal"/>
    <w:next w:val="Normal"/>
    <w:link w:val="Heading1Char"/>
    <w:qFormat/>
    <w:rsid w:val="00CC7629"/>
    <w:pPr>
      <w:keepNext/>
      <w:pBdr>
        <w:bottom w:val="thinThickMediumGap" w:sz="24" w:space="1" w:color="auto"/>
      </w:pBdr>
      <w:suppressAutoHyphens/>
      <w:spacing w:before="480"/>
      <w:ind w:left="720" w:right="720"/>
      <w:jc w:val="center"/>
      <w:outlineLvl w:val="0"/>
    </w:pPr>
    <w:rPr>
      <w:rFonts w:ascii="AR JULIAN" w:eastAsia="Times New Roman" w:hAnsi="AR JULIAN" w:cs="Arial"/>
      <w:bCs/>
      <w:smallCaps/>
      <w:color w:val="000000" w:themeColor="text1"/>
      <w:kern w:val="32"/>
      <w:sz w:val="40"/>
      <w:szCs w:val="32"/>
      <w:lang w:eastAsia="ar-SA"/>
    </w:rPr>
  </w:style>
  <w:style w:type="paragraph" w:styleId="Heading2">
    <w:name w:val="heading 2"/>
    <w:basedOn w:val="Normal"/>
    <w:next w:val="Normal"/>
    <w:link w:val="Heading2Char"/>
    <w:qFormat/>
    <w:rsid w:val="00CC7629"/>
    <w:pPr>
      <w:keepNext/>
      <w:pBdr>
        <w:bottom w:val="single" w:sz="12" w:space="1" w:color="auto"/>
      </w:pBdr>
      <w:suppressAutoHyphens/>
      <w:spacing w:before="240" w:after="60"/>
      <w:outlineLvl w:val="1"/>
    </w:pPr>
    <w:rPr>
      <w:rFonts w:eastAsia="Times New Roman" w:cs="Arial"/>
      <w:b/>
      <w:bCs/>
      <w:iCs/>
      <w:sz w:val="32"/>
      <w:szCs w:val="28"/>
      <w:lang w:eastAsia="ar-SA"/>
    </w:rPr>
  </w:style>
  <w:style w:type="paragraph" w:styleId="Heading3">
    <w:name w:val="heading 3"/>
    <w:basedOn w:val="Normal"/>
    <w:next w:val="Normal"/>
    <w:link w:val="Heading3Char"/>
    <w:qFormat/>
    <w:rsid w:val="00CC7629"/>
    <w:pPr>
      <w:keepNext/>
      <w:pBdr>
        <w:bottom w:val="dotDash" w:sz="4" w:space="1" w:color="auto"/>
      </w:pBdr>
      <w:suppressAutoHyphens/>
      <w:spacing w:before="240" w:after="60"/>
      <w:outlineLvl w:val="2"/>
    </w:pPr>
    <w:rPr>
      <w:rFonts w:eastAsia="Times New Roman" w:cs="Arial"/>
      <w:b/>
      <w:bCs/>
      <w:smallCaps/>
      <w:szCs w:val="26"/>
      <w:lang w:eastAsia="ar-SA"/>
    </w:rPr>
  </w:style>
  <w:style w:type="paragraph" w:styleId="Heading4">
    <w:name w:val="heading 4"/>
    <w:basedOn w:val="Normal"/>
    <w:next w:val="Normal"/>
    <w:link w:val="Heading4Char"/>
    <w:uiPriority w:val="9"/>
    <w:semiHidden/>
    <w:unhideWhenUsed/>
    <w:qFormat/>
    <w:rsid w:val="00CC7629"/>
    <w:pPr>
      <w:keepNext/>
      <w:keepLines/>
      <w:spacing w:before="200"/>
      <w:outlineLvl w:val="3"/>
    </w:pPr>
    <w:rPr>
      <w:rFonts w:asciiTheme="majorHAnsi" w:eastAsiaTheme="majorEastAsia" w:hAnsiTheme="majorHAnsi" w:cstheme="majorBidi"/>
      <w:b/>
      <w:bCs/>
      <w:iCs/>
      <w:color w:val="000000" w:themeColor="text1"/>
      <w:sz w:val="22"/>
      <w:u w:val="single"/>
    </w:rPr>
  </w:style>
  <w:style w:type="paragraph" w:styleId="Heading5">
    <w:name w:val="heading 5"/>
    <w:basedOn w:val="Normal"/>
    <w:next w:val="Normal"/>
    <w:link w:val="Heading5Char"/>
    <w:qFormat/>
    <w:rsid w:val="00CC7629"/>
    <w:pPr>
      <w:suppressAutoHyphens/>
      <w:spacing w:before="240" w:after="60"/>
      <w:outlineLvl w:val="4"/>
    </w:pPr>
    <w:rPr>
      <w:rFonts w:eastAsia="Times New Roman" w:cs="Times New Roman"/>
      <w:b/>
      <w:bCs/>
      <w:i/>
      <w:iCs/>
      <w:sz w:val="26"/>
      <w:szCs w:val="26"/>
      <w:lang w:eastAsia="ar-SA"/>
    </w:rPr>
  </w:style>
  <w:style w:type="paragraph" w:styleId="Heading6">
    <w:name w:val="heading 6"/>
    <w:basedOn w:val="Normal"/>
    <w:next w:val="Normal"/>
    <w:link w:val="Heading6Char"/>
    <w:qFormat/>
    <w:rsid w:val="00CC7629"/>
    <w:pPr>
      <w:suppressAutoHyphens/>
      <w:spacing w:before="240" w:after="60"/>
      <w:outlineLvl w:val="5"/>
    </w:pPr>
    <w:rPr>
      <w:rFonts w:eastAsia="Times New Roman" w:cs="Times New Roman"/>
      <w:b/>
      <w:bCs/>
      <w:sz w:val="22"/>
      <w:lang w:eastAsia="ar-SA"/>
    </w:rPr>
  </w:style>
  <w:style w:type="paragraph" w:styleId="Heading7">
    <w:name w:val="heading 7"/>
    <w:basedOn w:val="Normal"/>
    <w:next w:val="Normal"/>
    <w:link w:val="Heading7Char"/>
    <w:uiPriority w:val="9"/>
    <w:semiHidden/>
    <w:unhideWhenUsed/>
    <w:qFormat/>
    <w:rsid w:val="00CC7629"/>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CC762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C762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ample">
    <w:name w:val="Example"/>
    <w:basedOn w:val="Normal"/>
    <w:link w:val="ExampleChar"/>
    <w:qFormat/>
    <w:rsid w:val="00CC7629"/>
    <w:rPr>
      <w:rFonts w:asciiTheme="minorHAnsi" w:hAnsiTheme="minorHAnsi"/>
      <w:i/>
      <w:color w:val="548DD4" w:themeColor="text2" w:themeTint="99"/>
      <w:sz w:val="22"/>
      <w:u w:val="single"/>
    </w:rPr>
  </w:style>
  <w:style w:type="character" w:customStyle="1" w:styleId="ExampleChar">
    <w:name w:val="Example Char"/>
    <w:basedOn w:val="DefaultParagraphFont"/>
    <w:link w:val="Example"/>
    <w:rsid w:val="00CC7629"/>
    <w:rPr>
      <w:i/>
      <w:color w:val="548DD4" w:themeColor="text2" w:themeTint="99"/>
      <w:u w:val="single"/>
    </w:rPr>
  </w:style>
  <w:style w:type="paragraph" w:customStyle="1" w:styleId="QuickInfo">
    <w:name w:val="Quick Info"/>
    <w:basedOn w:val="NoSpacing"/>
    <w:link w:val="QuickInfoChar"/>
    <w:qFormat/>
    <w:rsid w:val="00CC7629"/>
    <w:pPr>
      <w:ind w:left="288"/>
    </w:pPr>
    <w:rPr>
      <w:rFonts w:cstheme="minorHAnsi"/>
      <w:i/>
      <w:smallCaps/>
      <w:color w:val="4A442A" w:themeColor="background2" w:themeShade="40"/>
      <w:sz w:val="20"/>
      <w:szCs w:val="20"/>
    </w:rPr>
  </w:style>
  <w:style w:type="character" w:customStyle="1" w:styleId="QuickInfoChar">
    <w:name w:val="Quick Info Char"/>
    <w:basedOn w:val="NoSpacingChar"/>
    <w:link w:val="QuickInfo"/>
    <w:rsid w:val="00CC7629"/>
    <w:rPr>
      <w:rFonts w:cstheme="minorHAnsi"/>
      <w:i/>
      <w:smallCaps/>
      <w:color w:val="4A442A" w:themeColor="background2" w:themeShade="40"/>
      <w:sz w:val="20"/>
      <w:szCs w:val="20"/>
    </w:rPr>
  </w:style>
  <w:style w:type="paragraph" w:styleId="NoSpacing">
    <w:name w:val="No Spacing"/>
    <w:link w:val="NoSpacingChar"/>
    <w:uiPriority w:val="1"/>
    <w:qFormat/>
    <w:rsid w:val="00CC7629"/>
    <w:pPr>
      <w:spacing w:after="60" w:line="240" w:lineRule="auto"/>
    </w:pPr>
  </w:style>
  <w:style w:type="character" w:customStyle="1" w:styleId="Heading1Char">
    <w:name w:val="Heading 1 Char"/>
    <w:basedOn w:val="DefaultParagraphFont"/>
    <w:link w:val="Heading1"/>
    <w:rsid w:val="00CC7629"/>
    <w:rPr>
      <w:rFonts w:ascii="AR JULIAN" w:eastAsia="Times New Roman" w:hAnsi="AR JULIAN" w:cs="Arial"/>
      <w:bCs/>
      <w:smallCaps/>
      <w:color w:val="000000" w:themeColor="text1"/>
      <w:kern w:val="32"/>
      <w:sz w:val="40"/>
      <w:szCs w:val="32"/>
      <w:lang w:eastAsia="ar-SA"/>
    </w:rPr>
  </w:style>
  <w:style w:type="character" w:customStyle="1" w:styleId="Heading2Char">
    <w:name w:val="Heading 2 Char"/>
    <w:basedOn w:val="DefaultParagraphFont"/>
    <w:link w:val="Heading2"/>
    <w:rsid w:val="00CC7629"/>
    <w:rPr>
      <w:rFonts w:ascii="Times New Roman" w:eastAsia="Times New Roman" w:hAnsi="Times New Roman" w:cs="Arial"/>
      <w:b/>
      <w:bCs/>
      <w:iCs/>
      <w:sz w:val="32"/>
      <w:szCs w:val="28"/>
      <w:lang w:eastAsia="ar-SA"/>
    </w:rPr>
  </w:style>
  <w:style w:type="character" w:customStyle="1" w:styleId="Heading3Char">
    <w:name w:val="Heading 3 Char"/>
    <w:basedOn w:val="DefaultParagraphFont"/>
    <w:link w:val="Heading3"/>
    <w:rsid w:val="00CC7629"/>
    <w:rPr>
      <w:rFonts w:ascii="Times New Roman" w:eastAsia="Times New Roman" w:hAnsi="Times New Roman" w:cs="Arial"/>
      <w:b/>
      <w:bCs/>
      <w:smallCaps/>
      <w:sz w:val="24"/>
      <w:szCs w:val="26"/>
      <w:lang w:eastAsia="ar-SA"/>
    </w:rPr>
  </w:style>
  <w:style w:type="character" w:customStyle="1" w:styleId="Heading4Char">
    <w:name w:val="Heading 4 Char"/>
    <w:basedOn w:val="DefaultParagraphFont"/>
    <w:link w:val="Heading4"/>
    <w:uiPriority w:val="9"/>
    <w:semiHidden/>
    <w:rsid w:val="00CC7629"/>
    <w:rPr>
      <w:rFonts w:asciiTheme="majorHAnsi" w:eastAsiaTheme="majorEastAsia" w:hAnsiTheme="majorHAnsi" w:cstheme="majorBidi"/>
      <w:b/>
      <w:bCs/>
      <w:iCs/>
      <w:color w:val="000000" w:themeColor="text1"/>
      <w:u w:val="single"/>
    </w:rPr>
  </w:style>
  <w:style w:type="character" w:customStyle="1" w:styleId="Heading5Char">
    <w:name w:val="Heading 5 Char"/>
    <w:basedOn w:val="DefaultParagraphFont"/>
    <w:link w:val="Heading5"/>
    <w:rsid w:val="00CC7629"/>
    <w:rPr>
      <w:rFonts w:ascii="Times New Roman" w:eastAsia="Times New Roman" w:hAnsi="Times New Roman" w:cs="Times New Roman"/>
      <w:b/>
      <w:bCs/>
      <w:i/>
      <w:iCs/>
      <w:sz w:val="26"/>
      <w:szCs w:val="26"/>
      <w:lang w:eastAsia="ar-SA"/>
    </w:rPr>
  </w:style>
  <w:style w:type="character" w:customStyle="1" w:styleId="Heading6Char">
    <w:name w:val="Heading 6 Char"/>
    <w:basedOn w:val="DefaultParagraphFont"/>
    <w:link w:val="Heading6"/>
    <w:rsid w:val="00CC7629"/>
    <w:rPr>
      <w:rFonts w:ascii="Times New Roman" w:eastAsia="Times New Roman" w:hAnsi="Times New Roman" w:cs="Times New Roman"/>
      <w:b/>
      <w:bCs/>
      <w:lang w:eastAsia="ar-SA"/>
    </w:rPr>
  </w:style>
  <w:style w:type="character" w:customStyle="1" w:styleId="Heading7Char">
    <w:name w:val="Heading 7 Char"/>
    <w:basedOn w:val="DefaultParagraphFont"/>
    <w:link w:val="Heading7"/>
    <w:uiPriority w:val="9"/>
    <w:semiHidden/>
    <w:rsid w:val="00CC762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C762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C7629"/>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qFormat/>
    <w:rsid w:val="00CC7629"/>
    <w:pPr>
      <w:suppressAutoHyphens/>
    </w:pPr>
    <w:rPr>
      <w:rFonts w:ascii="Calibri" w:eastAsia="Times New Roman" w:hAnsi="Calibri" w:cs="Times New Roman"/>
      <w:b/>
      <w:color w:val="800000"/>
      <w:sz w:val="28"/>
      <w:szCs w:val="24"/>
      <w:lang w:eastAsia="ar-SA"/>
    </w:rPr>
  </w:style>
  <w:style w:type="paragraph" w:styleId="TOC2">
    <w:name w:val="toc 2"/>
    <w:basedOn w:val="Normal"/>
    <w:next w:val="Normal"/>
    <w:autoRedefine/>
    <w:uiPriority w:val="39"/>
    <w:qFormat/>
    <w:rsid w:val="00CC7629"/>
    <w:pPr>
      <w:tabs>
        <w:tab w:val="right" w:leader="dot" w:pos="8630"/>
      </w:tabs>
      <w:suppressAutoHyphens/>
      <w:ind w:left="432"/>
    </w:pPr>
    <w:rPr>
      <w:rFonts w:eastAsia="Times New Roman" w:cs="Times New Roman"/>
      <w:szCs w:val="24"/>
      <w:lang w:eastAsia="ar-SA"/>
    </w:rPr>
  </w:style>
  <w:style w:type="paragraph" w:styleId="TOC3">
    <w:name w:val="toc 3"/>
    <w:basedOn w:val="Normal"/>
    <w:next w:val="Normal"/>
    <w:autoRedefine/>
    <w:uiPriority w:val="39"/>
    <w:qFormat/>
    <w:rsid w:val="00CC7629"/>
    <w:pPr>
      <w:tabs>
        <w:tab w:val="right" w:leader="dot" w:pos="8630"/>
      </w:tabs>
      <w:suppressAutoHyphens/>
      <w:ind w:left="864"/>
    </w:pPr>
    <w:rPr>
      <w:rFonts w:eastAsia="Times New Roman" w:cs="Times New Roman"/>
      <w:color w:val="404040" w:themeColor="text1" w:themeTint="BF"/>
      <w:szCs w:val="24"/>
      <w:lang w:eastAsia="ar-SA"/>
    </w:rPr>
  </w:style>
  <w:style w:type="paragraph" w:styleId="Caption">
    <w:name w:val="caption"/>
    <w:basedOn w:val="Normal"/>
    <w:qFormat/>
    <w:rsid w:val="00CC7629"/>
    <w:pPr>
      <w:suppressLineNumbers/>
      <w:suppressAutoHyphens/>
      <w:spacing w:before="120" w:after="120"/>
    </w:pPr>
    <w:rPr>
      <w:rFonts w:eastAsia="Times New Roman" w:cs="Tahoma"/>
      <w:i/>
      <w:iCs/>
      <w:szCs w:val="24"/>
      <w:lang w:eastAsia="ar-SA"/>
    </w:rPr>
  </w:style>
  <w:style w:type="paragraph" w:styleId="Title">
    <w:name w:val="Title"/>
    <w:basedOn w:val="Heading1"/>
    <w:next w:val="Normal"/>
    <w:link w:val="TitleChar"/>
    <w:uiPriority w:val="10"/>
    <w:qFormat/>
    <w:rsid w:val="00CC7629"/>
    <w:pPr>
      <w:pageBreakBefore/>
      <w:pBdr>
        <w:bottom w:val="single" w:sz="8" w:space="1" w:color="632423" w:themeColor="accent2" w:themeShade="80"/>
      </w:pBdr>
      <w:spacing w:after="300"/>
      <w:contextualSpacing/>
    </w:pPr>
    <w:rPr>
      <w:rFonts w:eastAsiaTheme="majorEastAsia" w:cstheme="majorBidi"/>
      <w:color w:val="632423" w:themeColor="accent2" w:themeShade="80"/>
      <w:spacing w:val="5"/>
      <w:kern w:val="28"/>
      <w:sz w:val="52"/>
      <w:szCs w:val="52"/>
    </w:rPr>
  </w:style>
  <w:style w:type="character" w:customStyle="1" w:styleId="TitleChar">
    <w:name w:val="Title Char"/>
    <w:basedOn w:val="DefaultParagraphFont"/>
    <w:link w:val="Title"/>
    <w:uiPriority w:val="10"/>
    <w:rsid w:val="00CC7629"/>
    <w:rPr>
      <w:rFonts w:ascii="AR JULIAN" w:eastAsiaTheme="majorEastAsia" w:hAnsi="AR JULIAN" w:cstheme="majorBidi"/>
      <w:bCs/>
      <w:smallCaps/>
      <w:color w:val="632423" w:themeColor="accent2" w:themeShade="80"/>
      <w:spacing w:val="5"/>
      <w:kern w:val="28"/>
      <w:sz w:val="52"/>
      <w:szCs w:val="52"/>
      <w:lang w:eastAsia="ar-SA"/>
    </w:rPr>
  </w:style>
  <w:style w:type="character" w:styleId="Strong">
    <w:name w:val="Strong"/>
    <w:basedOn w:val="DefaultParagraphFont"/>
    <w:uiPriority w:val="22"/>
    <w:qFormat/>
    <w:rsid w:val="00CC7629"/>
    <w:rPr>
      <w:b/>
      <w:bCs/>
    </w:rPr>
  </w:style>
  <w:style w:type="character" w:customStyle="1" w:styleId="NoSpacingChar">
    <w:name w:val="No Spacing Char"/>
    <w:basedOn w:val="DefaultParagraphFont"/>
    <w:link w:val="NoSpacing"/>
    <w:uiPriority w:val="1"/>
    <w:rsid w:val="00CC7629"/>
  </w:style>
  <w:style w:type="paragraph" w:styleId="ListParagraph">
    <w:name w:val="List Paragraph"/>
    <w:basedOn w:val="Normal"/>
    <w:uiPriority w:val="34"/>
    <w:qFormat/>
    <w:rsid w:val="00CC7629"/>
    <w:pPr>
      <w:ind w:left="720"/>
      <w:contextualSpacing/>
    </w:pPr>
  </w:style>
  <w:style w:type="paragraph" w:styleId="Quote">
    <w:name w:val="Quote"/>
    <w:basedOn w:val="Normal"/>
    <w:next w:val="Normal"/>
    <w:link w:val="QuoteChar"/>
    <w:uiPriority w:val="29"/>
    <w:qFormat/>
    <w:rsid w:val="00CC7629"/>
    <w:rPr>
      <w:rFonts w:asciiTheme="minorHAnsi" w:hAnsiTheme="minorHAnsi"/>
      <w:i/>
      <w:iCs/>
      <w:color w:val="000000" w:themeColor="text1"/>
      <w:sz w:val="22"/>
    </w:rPr>
  </w:style>
  <w:style w:type="character" w:customStyle="1" w:styleId="QuoteChar">
    <w:name w:val="Quote Char"/>
    <w:basedOn w:val="DefaultParagraphFont"/>
    <w:link w:val="Quote"/>
    <w:uiPriority w:val="29"/>
    <w:rsid w:val="00CC7629"/>
    <w:rPr>
      <w:i/>
      <w:iCs/>
      <w:color w:val="000000" w:themeColor="text1"/>
    </w:rPr>
  </w:style>
  <w:style w:type="character" w:styleId="SubtleEmphasis">
    <w:name w:val="Subtle Emphasis"/>
    <w:basedOn w:val="DefaultParagraphFont"/>
    <w:uiPriority w:val="19"/>
    <w:qFormat/>
    <w:rsid w:val="00CC7629"/>
    <w:rPr>
      <w:i/>
      <w:iCs/>
      <w:color w:val="000000" w:themeColor="text1"/>
    </w:rPr>
  </w:style>
  <w:style w:type="character" w:styleId="IntenseReference">
    <w:name w:val="Intense Reference"/>
    <w:basedOn w:val="DefaultParagraphFont"/>
    <w:uiPriority w:val="32"/>
    <w:qFormat/>
    <w:rsid w:val="00CC7629"/>
    <w:rPr>
      <w:b/>
      <w:bCs/>
      <w:smallCaps/>
      <w:color w:val="C0504D" w:themeColor="accent2"/>
      <w:spacing w:val="5"/>
      <w:u w:val="single"/>
    </w:rPr>
  </w:style>
  <w:style w:type="paragraph" w:styleId="TOCHeading">
    <w:name w:val="TOC Heading"/>
    <w:basedOn w:val="Heading1"/>
    <w:next w:val="Normal"/>
    <w:uiPriority w:val="39"/>
    <w:semiHidden/>
    <w:unhideWhenUsed/>
    <w:qFormat/>
    <w:rsid w:val="00CC7629"/>
    <w:pPr>
      <w:keepLines/>
      <w:pBdr>
        <w:bottom w:val="none" w:sz="0" w:space="0" w:color="auto"/>
      </w:pBdr>
      <w:suppressAutoHyphens w:val="0"/>
      <w:spacing w:line="276" w:lineRule="auto"/>
      <w:jc w:val="left"/>
      <w:outlineLvl w:val="9"/>
    </w:pPr>
    <w:rPr>
      <w:rFonts w:asciiTheme="majorHAnsi" w:eastAsiaTheme="majorEastAsia" w:hAnsiTheme="majorHAnsi" w:cstheme="majorBidi"/>
      <w:b/>
      <w:color w:val="365F91" w:themeColor="accent1" w:themeShade="BF"/>
      <w:kern w:val="0"/>
      <w:sz w:val="28"/>
      <w:szCs w:val="28"/>
      <w:lang w:eastAsia="en-US"/>
    </w:rPr>
  </w:style>
  <w:style w:type="table" w:styleId="TableGrid">
    <w:name w:val="Table Grid"/>
    <w:basedOn w:val="TableNormal"/>
    <w:uiPriority w:val="39"/>
    <w:rsid w:val="005F1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07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7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 Derek    IHS - Staff</dc:creator>
  <cp:keywords/>
  <dc:description/>
  <cp:lastModifiedBy>Best, Derek    IHS - Staff</cp:lastModifiedBy>
  <cp:revision>4</cp:revision>
  <cp:lastPrinted>2019-11-25T16:21:00Z</cp:lastPrinted>
  <dcterms:created xsi:type="dcterms:W3CDTF">2019-11-25T16:13:00Z</dcterms:created>
  <dcterms:modified xsi:type="dcterms:W3CDTF">2019-11-25T16:30:00Z</dcterms:modified>
</cp:coreProperties>
</file>