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DA0933" w:rsidP="00571DD0">
      <w:pPr>
        <w:pStyle w:val="Heading2"/>
      </w:pPr>
      <w:r>
        <w:t>Useful Organisms</w:t>
      </w:r>
      <w:r w:rsidR="00571DD0">
        <w:tab/>
      </w:r>
      <w:r w:rsidR="00571DD0">
        <w:tab/>
      </w:r>
      <w:r w:rsidR="00571DD0">
        <w:tab/>
      </w:r>
      <w:r w:rsidR="00571DD0">
        <w:tab/>
      </w:r>
      <w:r w:rsidR="00571DD0">
        <w:tab/>
      </w:r>
      <w:r w:rsidR="00571DD0">
        <w:tab/>
      </w:r>
      <w:r w:rsidR="00571DD0">
        <w:tab/>
        <w:t>Name:</w:t>
      </w:r>
    </w:p>
    <w:p w:rsidR="00571DD0" w:rsidRDefault="00571DD0" w:rsidP="00571DD0">
      <w:pPr>
        <w:rPr>
          <w:lang w:eastAsia="ar-SA"/>
        </w:rPr>
      </w:pPr>
      <w:r>
        <w:rPr>
          <w:noProof/>
        </w:rPr>
        <w:drawing>
          <wp:inline distT="0" distB="0" distL="0" distR="0">
            <wp:extent cx="6858000" cy="3173783"/>
            <wp:effectExtent l="0" t="0" r="0" b="7620"/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7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DD0" w:rsidRDefault="00571DD0" w:rsidP="00571DD0">
      <w:pPr>
        <w:rPr>
          <w:lang w:eastAsia="ar-SA"/>
        </w:rPr>
      </w:pPr>
      <w:r>
        <w:rPr>
          <w:lang w:eastAsia="ar-SA"/>
        </w:rPr>
        <w:t>Fill out the map above with the following areas and label them</w:t>
      </w:r>
      <w:r w:rsidR="00B1370D">
        <w:rPr>
          <w:lang w:eastAsia="ar-SA"/>
        </w:rPr>
        <w:t xml:space="preserve"> with both their names and dates when agriculture began there</w:t>
      </w:r>
      <w:r>
        <w:rPr>
          <w:lang w:eastAsia="ar-SA"/>
        </w:rPr>
        <w:t>:</w:t>
      </w:r>
    </w:p>
    <w:p w:rsidR="00571DD0" w:rsidRDefault="00571DD0" w:rsidP="00571DD0">
      <w:pPr>
        <w:pStyle w:val="ListParagraph"/>
        <w:numPr>
          <w:ilvl w:val="0"/>
          <w:numId w:val="1"/>
        </w:numPr>
        <w:rPr>
          <w:lang w:eastAsia="ar-SA"/>
        </w:rPr>
        <w:sectPr w:rsidR="00571DD0" w:rsidSect="00571D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1DD0" w:rsidRDefault="00571DD0" w:rsidP="00571DD0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Northern Andes Mountains</w:t>
      </w:r>
      <w:r w:rsidR="007933BF">
        <w:rPr>
          <w:lang w:eastAsia="ar-SA"/>
        </w:rPr>
        <w:t xml:space="preserve"> (South America)</w:t>
      </w:r>
    </w:p>
    <w:p w:rsidR="00571DD0" w:rsidRDefault="00571DD0" w:rsidP="00571DD0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Mississippi River Valley</w:t>
      </w:r>
      <w:r w:rsidR="007933BF">
        <w:rPr>
          <w:lang w:eastAsia="ar-SA"/>
        </w:rPr>
        <w:t xml:space="preserve"> (North America</w:t>
      </w:r>
    </w:p>
    <w:p w:rsidR="00571DD0" w:rsidRDefault="003074C0" w:rsidP="00571DD0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Central Mexico</w:t>
      </w:r>
      <w:r w:rsidR="007933BF">
        <w:rPr>
          <w:lang w:eastAsia="ar-SA"/>
        </w:rPr>
        <w:t xml:space="preserve"> (Central America)</w:t>
      </w:r>
    </w:p>
    <w:p w:rsidR="00DA0933" w:rsidRDefault="00571DD0" w:rsidP="00DA0933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Fertile Crescent</w:t>
      </w:r>
      <w:r w:rsidR="007933BF">
        <w:rPr>
          <w:lang w:eastAsia="ar-SA"/>
        </w:rPr>
        <w:t xml:space="preserve"> (Middle East)</w:t>
      </w:r>
    </w:p>
    <w:p w:rsidR="00571DD0" w:rsidRDefault="00571DD0" w:rsidP="00571DD0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West Africa</w:t>
      </w:r>
    </w:p>
    <w:p w:rsidR="00571DD0" w:rsidRDefault="007933BF" w:rsidP="00571DD0">
      <w:pPr>
        <w:pStyle w:val="ListParagraph"/>
        <w:numPr>
          <w:ilvl w:val="0"/>
          <w:numId w:val="1"/>
        </w:numPr>
        <w:rPr>
          <w:lang w:eastAsia="ar-SA"/>
        </w:rPr>
      </w:pPr>
      <w:r>
        <w:rPr>
          <w:lang w:eastAsia="ar-SA"/>
        </w:rPr>
        <w:t>Eastern China (East Asia)</w:t>
      </w:r>
    </w:p>
    <w:p w:rsidR="00571DD0" w:rsidRDefault="00571DD0" w:rsidP="00571DD0">
      <w:pPr>
        <w:pStyle w:val="ListParagraph"/>
        <w:numPr>
          <w:ilvl w:val="0"/>
          <w:numId w:val="1"/>
        </w:numPr>
        <w:rPr>
          <w:lang w:eastAsia="ar-SA"/>
        </w:rPr>
        <w:sectPr w:rsidR="00571DD0" w:rsidSect="00571D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lang w:eastAsia="ar-SA"/>
        </w:rPr>
        <w:t>Papua New Guinea Highlands</w:t>
      </w:r>
    </w:p>
    <w:p w:rsidR="00DA0933" w:rsidRDefault="00DA0933" w:rsidP="000F05C1"/>
    <w:p w:rsidR="00DA0933" w:rsidRDefault="00DA0933" w:rsidP="00DA0933">
      <w:pPr>
        <w:pStyle w:val="Heading3"/>
      </w:pPr>
      <w:r>
        <w:t>Useful Organisms</w:t>
      </w:r>
    </w:p>
    <w:p w:rsidR="000F05C1" w:rsidRDefault="000F05C1" w:rsidP="000F05C1">
      <w:r>
        <w:t>Fill out each of the following charts with the useful domesticated animals and useful domesticated plants found in each area.</w:t>
      </w:r>
      <w:r w:rsidR="00E65412">
        <w:t xml:space="preserve"> Resources for this task are on Mr. Best’s website under “</w:t>
      </w:r>
      <w:r w:rsidR="00316936">
        <w:t>Useful Organisms</w:t>
      </w:r>
      <w:r w:rsidR="00E65412">
        <w:t>”</w:t>
      </w:r>
    </w:p>
    <w:p w:rsidR="002C6577" w:rsidRDefault="002C6577" w:rsidP="000F05C1"/>
    <w:p w:rsidR="002C6577" w:rsidRDefault="002C6577" w:rsidP="000F05C1">
      <w:pPr>
        <w:rPr>
          <w:b/>
        </w:rPr>
      </w:pPr>
      <w:r>
        <w:t>Give each animal a letter after it for any of the following purposes they serve:</w:t>
      </w:r>
      <w:r w:rsidR="00250C51">
        <w:t xml:space="preserve"> </w:t>
      </w:r>
      <w:r w:rsidR="00250C51" w:rsidRPr="00250C51">
        <w:rPr>
          <w:b/>
        </w:rPr>
        <w:t>(M) Meat,</w:t>
      </w:r>
      <w:r>
        <w:t xml:space="preserve"> </w:t>
      </w:r>
      <w:r w:rsidR="00CD1B3F">
        <w:rPr>
          <w:b/>
        </w:rPr>
        <w:t>(W) Work, (T) Transportation, (F) Food</w:t>
      </w:r>
      <w:r>
        <w:rPr>
          <w:b/>
        </w:rPr>
        <w:t xml:space="preserve">, (C) Clothes, </w:t>
      </w:r>
      <w:proofErr w:type="gramStart"/>
      <w:r>
        <w:rPr>
          <w:b/>
        </w:rPr>
        <w:t>(</w:t>
      </w:r>
      <w:proofErr w:type="gramEnd"/>
      <w:r>
        <w:rPr>
          <w:b/>
        </w:rPr>
        <w:t>S) Security</w:t>
      </w:r>
      <w:r w:rsidR="007D7571">
        <w:rPr>
          <w:b/>
        </w:rPr>
        <w:t>/Warfare</w:t>
      </w:r>
    </w:p>
    <w:p w:rsidR="004A2A4A" w:rsidRDefault="004A2A4A" w:rsidP="000F05C1">
      <w:pPr>
        <w:rPr>
          <w:b/>
        </w:rPr>
      </w:pPr>
    </w:p>
    <w:p w:rsidR="004A2A4A" w:rsidRPr="004A2A4A" w:rsidRDefault="004A2A4A" w:rsidP="000F05C1">
      <w:r>
        <w:t xml:space="preserve">Give each plant a check mark if it is a </w:t>
      </w:r>
      <w:r>
        <w:rPr>
          <w:b/>
        </w:rPr>
        <w:t>Cereal G</w:t>
      </w:r>
      <w:r w:rsidRPr="004A2A4A">
        <w:rPr>
          <w:b/>
        </w:rPr>
        <w:t>rain</w:t>
      </w:r>
      <w:r>
        <w:t>.</w:t>
      </w:r>
      <w:bookmarkStart w:id="0" w:name="_GoBack"/>
      <w:bookmarkEnd w:id="0"/>
    </w:p>
    <w:p w:rsidR="00571DD0" w:rsidRDefault="00571DD0" w:rsidP="00571DD0">
      <w:pPr>
        <w:pStyle w:val="Heading3"/>
      </w:pPr>
      <w:r>
        <w:t>Fertile Crescent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CF8">
        <w:t>Started Farming</w:t>
      </w:r>
      <w:r>
        <w:t>:</w:t>
      </w:r>
      <w:r w:rsidR="00CD4783">
        <w:t xml:space="preserve"> </w:t>
      </w:r>
      <w:r w:rsidR="00875CF8">
        <w:tab/>
      </w:r>
      <w:r w:rsidR="00875CF8">
        <w:tab/>
      </w:r>
      <w:r w:rsidR="00875CF8" w:rsidRPr="00875CF8">
        <w:rPr>
          <w:b w:val="0"/>
        </w:rPr>
        <w:t>9,000 BC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1DD0" w:rsidTr="00571DD0">
        <w:tc>
          <w:tcPr>
            <w:tcW w:w="5395" w:type="dxa"/>
          </w:tcPr>
          <w:p w:rsidR="00571DD0" w:rsidRPr="00571DD0" w:rsidRDefault="00571DD0" w:rsidP="00571DD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571DD0" w:rsidRPr="00571DD0" w:rsidRDefault="00571DD0" w:rsidP="00571DD0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1DD0" w:rsidTr="00571DD0"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571DD0">
            <w:pPr>
              <w:rPr>
                <w:lang w:eastAsia="ar-SA"/>
              </w:rPr>
            </w:pPr>
          </w:p>
        </w:tc>
      </w:tr>
      <w:tr w:rsidR="005757DE" w:rsidTr="00571DD0">
        <w:tc>
          <w:tcPr>
            <w:tcW w:w="5395" w:type="dxa"/>
          </w:tcPr>
          <w:p w:rsidR="005757DE" w:rsidRDefault="005757DE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57DE" w:rsidRDefault="005757DE" w:rsidP="00571DD0">
            <w:pPr>
              <w:rPr>
                <w:lang w:eastAsia="ar-SA"/>
              </w:rPr>
            </w:pPr>
          </w:p>
        </w:tc>
      </w:tr>
      <w:tr w:rsidR="005757DE" w:rsidTr="00571DD0">
        <w:tc>
          <w:tcPr>
            <w:tcW w:w="5395" w:type="dxa"/>
          </w:tcPr>
          <w:p w:rsidR="005757DE" w:rsidRDefault="005757DE" w:rsidP="00571DD0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57DE" w:rsidRDefault="005757DE" w:rsidP="00571DD0">
            <w:pPr>
              <w:rPr>
                <w:lang w:eastAsia="ar-SA"/>
              </w:rPr>
            </w:pPr>
          </w:p>
        </w:tc>
      </w:tr>
    </w:tbl>
    <w:p w:rsidR="00DA0933" w:rsidRDefault="00DA0933" w:rsidP="00DA0933"/>
    <w:p w:rsidR="00DA0933" w:rsidRDefault="00DA0933" w:rsidP="00DA0933"/>
    <w:p w:rsidR="00571DD0" w:rsidRDefault="00571DD0" w:rsidP="00571DD0">
      <w:pPr>
        <w:pStyle w:val="Heading3"/>
      </w:pPr>
      <w:r>
        <w:lastRenderedPageBreak/>
        <w:t>Eastern China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4C0">
        <w:tab/>
      </w:r>
      <w:r w:rsidR="00875CF8">
        <w:t>Started Farming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1DD0" w:rsidTr="000F3917">
        <w:tc>
          <w:tcPr>
            <w:tcW w:w="5395" w:type="dxa"/>
          </w:tcPr>
          <w:p w:rsidR="00571DD0" w:rsidRPr="00571DD0" w:rsidRDefault="00571DD0" w:rsidP="000F391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571DD0" w:rsidRPr="00571DD0" w:rsidRDefault="00571DD0" w:rsidP="000F391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  <w:tr w:rsidR="00571DD0" w:rsidTr="000F3917"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571DD0" w:rsidRDefault="00571DD0" w:rsidP="000F3917">
            <w:pPr>
              <w:rPr>
                <w:lang w:eastAsia="ar-SA"/>
              </w:rPr>
            </w:pPr>
          </w:p>
        </w:tc>
      </w:tr>
    </w:tbl>
    <w:p w:rsidR="003074C0" w:rsidRDefault="003074C0" w:rsidP="003074C0">
      <w:pPr>
        <w:pStyle w:val="Heading3"/>
      </w:pPr>
      <w:r>
        <w:t>Papua New Guinea Highlands</w:t>
      </w:r>
      <w:r>
        <w:tab/>
      </w:r>
      <w:r>
        <w:tab/>
      </w:r>
      <w:r>
        <w:tab/>
      </w:r>
      <w:r>
        <w:tab/>
      </w:r>
      <w:r>
        <w:tab/>
      </w:r>
      <w:r w:rsidR="00875CF8">
        <w:t>Started Farming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74C0" w:rsidTr="005C2FD8"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</w:tbl>
    <w:p w:rsidR="003074C0" w:rsidRDefault="003074C0" w:rsidP="003074C0">
      <w:pPr>
        <w:pStyle w:val="Heading3"/>
      </w:pPr>
      <w:r>
        <w:t>Central Mexico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CF8">
        <w:t>Started Farming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74C0" w:rsidTr="005C2FD8"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</w:tbl>
    <w:p w:rsidR="003074C0" w:rsidRDefault="003074C0" w:rsidP="003074C0">
      <w:pPr>
        <w:pStyle w:val="Heading3"/>
      </w:pPr>
      <w:r>
        <w:t>North Andes Mountains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CF8">
        <w:t>Started Farming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74C0" w:rsidTr="005C2FD8"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</w:tbl>
    <w:p w:rsidR="003074C0" w:rsidRDefault="003074C0" w:rsidP="003074C0">
      <w:pPr>
        <w:pStyle w:val="Heading3"/>
      </w:pPr>
      <w:r>
        <w:t>West Africa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CF8">
        <w:t>Started Farming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74C0" w:rsidTr="005C2FD8"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</w:tbl>
    <w:p w:rsidR="003074C0" w:rsidRDefault="00AB694B" w:rsidP="003074C0">
      <w:pPr>
        <w:pStyle w:val="Heading3"/>
      </w:pPr>
      <w:r>
        <w:t>Mississippi River Valley</w:t>
      </w:r>
      <w:r w:rsidR="003074C0">
        <w:tab/>
      </w:r>
      <w:r w:rsidR="003074C0">
        <w:tab/>
      </w:r>
      <w:r w:rsidR="003074C0">
        <w:tab/>
      </w:r>
      <w:r w:rsidR="003074C0">
        <w:tab/>
      </w:r>
      <w:r w:rsidR="003074C0">
        <w:tab/>
      </w:r>
      <w:r w:rsidR="003074C0">
        <w:tab/>
      </w:r>
      <w:r w:rsidR="00875CF8">
        <w:t>Started Farming</w:t>
      </w:r>
      <w:r w:rsidR="003074C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074C0" w:rsidTr="005C2FD8"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Animals</w:t>
            </w:r>
          </w:p>
        </w:tc>
        <w:tc>
          <w:tcPr>
            <w:tcW w:w="5395" w:type="dxa"/>
          </w:tcPr>
          <w:p w:rsidR="003074C0" w:rsidRPr="00571DD0" w:rsidRDefault="003074C0" w:rsidP="005C2FD8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Useful Plants</w:t>
            </w: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  <w:tr w:rsidR="003074C0" w:rsidTr="005C2FD8"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3074C0" w:rsidRDefault="003074C0" w:rsidP="005C2FD8">
            <w:pPr>
              <w:rPr>
                <w:lang w:eastAsia="ar-SA"/>
              </w:rPr>
            </w:pPr>
          </w:p>
        </w:tc>
      </w:tr>
    </w:tbl>
    <w:p w:rsidR="006D13AE" w:rsidRPr="002C6577" w:rsidRDefault="006D13AE" w:rsidP="004A2A4A">
      <w:pPr>
        <w:rPr>
          <w:lang w:eastAsia="ar-SA"/>
        </w:rPr>
      </w:pPr>
    </w:p>
    <w:sectPr w:rsidR="006D13AE" w:rsidRPr="002C6577" w:rsidSect="00571D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4629"/>
    <w:multiLevelType w:val="hybridMultilevel"/>
    <w:tmpl w:val="B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D2DCA"/>
    <w:multiLevelType w:val="hybridMultilevel"/>
    <w:tmpl w:val="BC9C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0"/>
    <w:rsid w:val="000F05C1"/>
    <w:rsid w:val="00144B3D"/>
    <w:rsid w:val="001D1D2A"/>
    <w:rsid w:val="001D7548"/>
    <w:rsid w:val="00250C51"/>
    <w:rsid w:val="002C6577"/>
    <w:rsid w:val="003074C0"/>
    <w:rsid w:val="00316936"/>
    <w:rsid w:val="00362789"/>
    <w:rsid w:val="004A2A4A"/>
    <w:rsid w:val="004D1DE6"/>
    <w:rsid w:val="00524BC0"/>
    <w:rsid w:val="00571DD0"/>
    <w:rsid w:val="005757DE"/>
    <w:rsid w:val="006D13AE"/>
    <w:rsid w:val="007933BF"/>
    <w:rsid w:val="007D7571"/>
    <w:rsid w:val="00875CF8"/>
    <w:rsid w:val="00923394"/>
    <w:rsid w:val="0096183C"/>
    <w:rsid w:val="00A74860"/>
    <w:rsid w:val="00AB694B"/>
    <w:rsid w:val="00B1370D"/>
    <w:rsid w:val="00B92BD0"/>
    <w:rsid w:val="00BD2DE0"/>
    <w:rsid w:val="00C0324F"/>
    <w:rsid w:val="00CA7092"/>
    <w:rsid w:val="00CC7629"/>
    <w:rsid w:val="00CD1B3F"/>
    <w:rsid w:val="00CD4783"/>
    <w:rsid w:val="00DA0933"/>
    <w:rsid w:val="00E65412"/>
    <w:rsid w:val="00F7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74BE"/>
  <w15:chartTrackingRefBased/>
  <w15:docId w15:val="{C8839626-2605-4B5E-972C-B65641A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19</cp:revision>
  <cp:lastPrinted>2018-09-26T15:16:00Z</cp:lastPrinted>
  <dcterms:created xsi:type="dcterms:W3CDTF">2017-09-25T22:13:00Z</dcterms:created>
  <dcterms:modified xsi:type="dcterms:W3CDTF">2018-09-26T15:41:00Z</dcterms:modified>
</cp:coreProperties>
</file>